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B" w:rsidRDefault="002E172B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Zpracování osobních údajů</w:t>
      </w:r>
    </w:p>
    <w:p w:rsidR="002E172B" w:rsidRDefault="002E172B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podle Obecného nařízení 2016/679 o ochraně fyzických osob v souvislosti se zpracováním osobních údajů a o volném pohybu těchto údajů a o zrušení směrnice 95/46/ES, tzv. GDPR</w:t>
      </w:r>
    </w:p>
    <w:p w:rsidR="002E172B" w:rsidRDefault="002E172B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Školské zařízení zpracovává osobní údaje žáků a zaměstnanců. Ve většině případů je to nutné pro splnění právní povinnosti (příslušného právního předpisu). Zpracování osobních údajů je v takovém rozsahu, v jakém to příslušný právní předpis přikazuje.</w:t>
      </w:r>
    </w:p>
    <w:p w:rsidR="002E172B" w:rsidRDefault="002E172B">
      <w:pPr>
        <w:pStyle w:val="BodyText"/>
      </w:pPr>
      <w:r>
        <w:t>Zpracovává-li školské zařízení osobní údaje na základě souhlasu, je tento souhlas kdykoliv odvolatelný:</w:t>
      </w:r>
      <w:bookmarkStart w:id="0" w:name="_GoBack"/>
      <w:bookmarkEnd w:id="0"/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zasláním zprávy na e-mailovou adresu: reditel@dm-hvizdal.cz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zasláním dopisu na kontaktní osobu školského zařízení: Ing. David Hulec, U Hvízdala 4, Č. Budějovice, 370 11</w:t>
      </w:r>
    </w:p>
    <w:p w:rsidR="002E172B" w:rsidRDefault="002E172B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Nařízení GDPR zavádí následující práva subjektu údajů: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na přístup k osobním údajům</w:t>
      </w:r>
      <w:r>
        <w:rPr>
          <w:rFonts w:ascii="Bookman Old Style" w:hAnsi="Bookman Old Style" w:cs="Bookman Old Style"/>
          <w:sz w:val="24"/>
          <w:szCs w:val="24"/>
        </w:rPr>
        <w:t>, které se o subjektu údajů zpracovávají (čl. 15)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na opravu</w:t>
      </w:r>
      <w:r>
        <w:rPr>
          <w:rFonts w:ascii="Bookman Old Style" w:hAnsi="Bookman Old Style" w:cs="Bookman Old Style"/>
          <w:sz w:val="24"/>
          <w:szCs w:val="24"/>
        </w:rPr>
        <w:t xml:space="preserve"> v případě vedení nepřesných či neúplných osobních údajů (čl. 16)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na výmaz</w:t>
      </w:r>
      <w:r>
        <w:rPr>
          <w:rFonts w:ascii="Bookman Old Style" w:hAnsi="Bookman Old Style" w:cs="Bookman Old Style"/>
          <w:sz w:val="24"/>
          <w:szCs w:val="24"/>
        </w:rPr>
        <w:t xml:space="preserve"> („</w:t>
      </w:r>
      <w:r>
        <w:rPr>
          <w:rFonts w:ascii="Bookman Old Style" w:hAnsi="Bookman Old Style" w:cs="Bookman Old Style"/>
          <w:b/>
          <w:bCs/>
          <w:sz w:val="24"/>
          <w:szCs w:val="24"/>
        </w:rPr>
        <w:t>právo být zapomenut</w:t>
      </w:r>
      <w:r>
        <w:rPr>
          <w:rFonts w:ascii="Bookman Old Style" w:hAnsi="Bookman Old Style" w:cs="Bookman Old Style"/>
          <w:sz w:val="24"/>
          <w:szCs w:val="24"/>
        </w:rPr>
        <w:t>“) v případě, že osobní údaje nejsou potřebné pro daný účel nebo byly zpracovávány protiprávně (čl. 17)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na omezení zpracování</w:t>
      </w:r>
      <w:r>
        <w:rPr>
          <w:rFonts w:ascii="Bookman Old Style" w:hAnsi="Bookman Old Style" w:cs="Bookman Old Style"/>
          <w:sz w:val="24"/>
          <w:szCs w:val="24"/>
        </w:rPr>
        <w:t>, pokud subjekt údajů popírá přesnost údajů, zpracování je protiprávní, správce už údaje nepotřebuje (čl. 18)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na přenositelnost údajů</w:t>
      </w:r>
      <w:r>
        <w:rPr>
          <w:rFonts w:ascii="Bookman Old Style" w:hAnsi="Bookman Old Style" w:cs="Bookman Old Style"/>
          <w:sz w:val="24"/>
          <w:szCs w:val="24"/>
        </w:rPr>
        <w:t xml:space="preserve"> jinému správci (čl. 20)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právo vznést námitku</w:t>
      </w:r>
      <w:r>
        <w:rPr>
          <w:rFonts w:ascii="Bookman Old Style" w:hAnsi="Bookman Old Style" w:cs="Bookman Old Style"/>
          <w:sz w:val="24"/>
          <w:szCs w:val="24"/>
        </w:rPr>
        <w:t xml:space="preserve"> v případě veřejného či oprávněného zájmu </w:t>
      </w:r>
    </w:p>
    <w:p w:rsidR="002E172B" w:rsidRDefault="002E172B">
      <w:pPr>
        <w:pStyle w:val="ListParagrap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(čl. 21)</w:t>
      </w:r>
    </w:p>
    <w:p w:rsidR="002E172B" w:rsidRDefault="002E172B">
      <w:pPr>
        <w:pStyle w:val="ListParagraph"/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právo podat stížnost u dozorového orgánu – Úřadu pro ochranu osobních údajů – pokud se subjekt údajů domnívá, že zpracováním jeho osobních údajů je porušeno nařízení (čl. 77).</w:t>
      </w:r>
    </w:p>
    <w:p w:rsidR="002E172B" w:rsidRDefault="002E172B">
      <w:pPr>
        <w:spacing w:after="12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Kontaktní </w:t>
      </w:r>
      <w:r>
        <w:rPr>
          <w:rFonts w:ascii="Bookman Old Style" w:hAnsi="Bookman Old Style" w:cs="Bookman Old Style"/>
          <w:sz w:val="24"/>
          <w:szCs w:val="24"/>
          <w:lang/>
        </w:rPr>
        <w:t xml:space="preserve">údaje pověřence </w:t>
      </w:r>
      <w:r>
        <w:rPr>
          <w:rFonts w:ascii="Bookman Old Style" w:hAnsi="Bookman Old Style" w:cs="Bookman Old Style"/>
          <w:sz w:val="24"/>
          <w:szCs w:val="24"/>
        </w:rPr>
        <w:t>na</w:t>
      </w:r>
      <w:r>
        <w:rPr>
          <w:rFonts w:ascii="Bookman Old Style" w:hAnsi="Bookman Old Style" w:cs="Bookman Old Style"/>
          <w:sz w:val="24"/>
          <w:szCs w:val="24"/>
          <w:lang/>
        </w:rPr>
        <w:t xml:space="preserve"> ochranu osobních údajů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2E172B" w:rsidRDefault="002E172B">
      <w:pPr>
        <w:spacing w:after="0" w:line="240" w:lineRule="auto"/>
        <w:ind w:left="141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Zařízení pro další vzdělávání pedagogických pracovníků a Středisko služeb školám, České Budějovice, Nemanická 7</w:t>
      </w:r>
    </w:p>
    <w:p w:rsidR="002E172B" w:rsidRDefault="002E172B">
      <w:pPr>
        <w:spacing w:after="0" w:line="240" w:lineRule="auto"/>
        <w:ind w:left="141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hyperlink r:id="rId5" w:history="1">
        <w:r>
          <w:rPr>
            <w:rStyle w:val="Hyperlink"/>
            <w:rFonts w:ascii="Bookman Old Style" w:hAnsi="Bookman Old Style" w:cs="Bookman Old Style"/>
            <w:sz w:val="24"/>
            <w:szCs w:val="24"/>
          </w:rPr>
          <w:t>gdpr@zvas.cz</w:t>
        </w:r>
      </w:hyperlink>
    </w:p>
    <w:p w:rsidR="002E172B" w:rsidRDefault="002E172B">
      <w:pPr>
        <w:spacing w:after="0" w:line="240" w:lineRule="auto"/>
        <w:ind w:left="708"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tel. 608 057 836</w:t>
      </w:r>
    </w:p>
    <w:p w:rsidR="002E172B" w:rsidRDefault="002E172B">
      <w:pPr>
        <w:spacing w:before="120" w:after="0" w:line="240" w:lineRule="auto"/>
        <w:ind w:left="709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kontaktní místo a doručovací adresa: </w:t>
      </w:r>
    </w:p>
    <w:p w:rsidR="002E172B" w:rsidRDefault="002E172B">
      <w:pPr>
        <w:spacing w:after="0" w:line="240" w:lineRule="auto"/>
        <w:ind w:left="141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Komenského 2235, 390 02 Tábor</w:t>
      </w:r>
    </w:p>
    <w:sectPr w:rsidR="002E172B" w:rsidSect="002E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2B"/>
    <w:rsid w:val="002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72B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v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263</Words>
  <Characters>1501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osobních údajů</dc:title>
  <dc:subject/>
  <dc:creator>zvas</dc:creator>
  <cp:keywords/>
  <dc:description/>
  <cp:lastModifiedBy>Uživatelpc</cp:lastModifiedBy>
  <cp:revision>2</cp:revision>
  <cp:lastPrinted>2018-05-22T06:34:00Z</cp:lastPrinted>
  <dcterms:created xsi:type="dcterms:W3CDTF">2018-05-22T06:34:00Z</dcterms:created>
  <dcterms:modified xsi:type="dcterms:W3CDTF">2018-05-22T06:34:00Z</dcterms:modified>
</cp:coreProperties>
</file>