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30" w:rsidRDefault="00617930">
      <w:pPr>
        <w:pStyle w:val="Heading1"/>
        <w:spacing w:before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INFORMACE O ZPRACOVÁNÍ OSOBNÍCH ÚDAJŮ </w:t>
      </w:r>
    </w:p>
    <w:p w:rsidR="00617930" w:rsidRDefault="00617930">
      <w:pPr>
        <w:pStyle w:val="Heading1"/>
        <w:spacing w:before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dětí, žáků, jejich zákonných zástupců a studentů </w:t>
      </w:r>
    </w:p>
    <w:p w:rsidR="00617930" w:rsidRDefault="00617930">
      <w:pPr>
        <w:pStyle w:val="Heading1"/>
        <w:spacing w:before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z důvodu splnění právní povinnosti</w:t>
      </w:r>
    </w:p>
    <w:p w:rsidR="00617930" w:rsidRDefault="00617930">
      <w:pPr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t>V souladu s Nařízením Evropského parlamentu a Rady (EU) 2016/679 ze dne 27. dubna 2016 O ochraně fyzických osob v souvislosti se zpracováním osobních údajů a volném pohybu těchto údajů a o zrušení směrnice 95/44/ES (dále jen „Obecné nařízení“) jsem informován(a), že v souvislosti se vzděláváním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mého syna – mé dcery v </w:t>
      </w:r>
      <w:r>
        <w:rPr>
          <w:color w:val="000000"/>
          <w:sz w:val="20"/>
          <w:szCs w:val="20"/>
        </w:rPr>
        <w:t xml:space="preserve">organizaci </w:t>
      </w:r>
      <w:r>
        <w:rPr>
          <w:rStyle w:val="PlaceholderText"/>
          <w:rFonts w:ascii="Calibri" w:hAnsi="Calibri" w:cs="Calibri"/>
          <w:sz w:val="20"/>
          <w:szCs w:val="20"/>
        </w:rPr>
        <w:t>Domov mládeže a Školní jídelna, Č. Budějovice, U Hvízdala 4</w:t>
      </w:r>
      <w:r>
        <w:rPr>
          <w:color w:val="000000"/>
          <w:sz w:val="20"/>
          <w:szCs w:val="20"/>
        </w:rPr>
        <w:t xml:space="preserve">  (dále </w:t>
      </w:r>
      <w:r>
        <w:rPr>
          <w:sz w:val="20"/>
          <w:szCs w:val="20"/>
        </w:rPr>
        <w:t>jen „Organizace“) je tato jako správce osobních údajů povinna zpracovávat jeho – její a moje (jako zákonného zástupce) následující osobní údaje a za uvedeným účelem: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7"/>
        <w:gridCol w:w="4819"/>
      </w:tblGrid>
      <w:tr w:rsidR="00617930">
        <w:trPr>
          <w:trHeight w:val="397"/>
        </w:trPr>
        <w:tc>
          <w:tcPr>
            <w:tcW w:w="4957" w:type="dxa"/>
            <w:shd w:val="clear" w:color="auto" w:fill="F2F2F2"/>
            <w:vAlign w:val="center"/>
          </w:tcPr>
          <w:p w:rsidR="00617930" w:rsidRDefault="006179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Druh údaje</w:t>
            </w:r>
          </w:p>
        </w:tc>
        <w:tc>
          <w:tcPr>
            <w:tcW w:w="4819" w:type="dxa"/>
            <w:shd w:val="clear" w:color="auto" w:fill="F2F2F2"/>
            <w:vAlign w:val="center"/>
          </w:tcPr>
          <w:p w:rsidR="00617930" w:rsidRDefault="006179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Účel</w:t>
            </w:r>
          </w:p>
        </w:tc>
      </w:tr>
      <w:tr w:rsidR="00617930">
        <w:tc>
          <w:tcPr>
            <w:tcW w:w="4957" w:type="dxa"/>
          </w:tcPr>
          <w:p w:rsidR="00617930" w:rsidRDefault="00617930">
            <w:pPr>
              <w:pStyle w:val="Obsahtabulky"/>
              <w:jc w:val="both"/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  <w:t>Jméno a příjmení, rodné číslo, popřípadě datum narození, státní občanství, místo narození a místo trvalého pobytu, údaje o předchozím vzdělávání, včetně dosaženého stupně vzdělání, obor, formu a délku vzdělávání, jde-li o střední a vyšší odbornou školu, datum zahájení vzdělávání ve škole, údaje o průběhu a výsledcích vzdělávání ve škole, vyučovací jazyk, údaje o znevýhodnění dítěte, žáka nebo studenta uvedeném v § 16, údaje o mimořádném nadání, údaje o podpůrných opatřeních poskytovaných dítěti, žákovi nebo studentovi školou v souladu s § 16, a o závěrech vyšetření uvedených v doporučení školského poradenského zařízení, údaje o zdravotní způsobilosti ke vzdělávání a o zdravotních obtížích, které by mohly mít vliv na průběh vzdělávání, datum ukončení vzdělávání ve škole; údaje o zkoušce, jíž bylo vzdělávání ve střední nebo vyšší odborné škole ukončeno, jméno a příjmení zákonného zástupce, místo trvalého pobytu nebo bydliště, a adresu pro doručování písemností, telefonické spojení.</w:t>
            </w:r>
          </w:p>
        </w:tc>
        <w:tc>
          <w:tcPr>
            <w:tcW w:w="4819" w:type="dxa"/>
          </w:tcPr>
          <w:p w:rsidR="00617930" w:rsidRDefault="0061793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Školní matrika, </w:t>
            </w:r>
          </w:p>
          <w:p w:rsidR="00617930" w:rsidRDefault="0061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9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Zákon 561/2004 Sb. (Školský zákon), § 28.</w:t>
            </w:r>
          </w:p>
          <w:p w:rsidR="00617930" w:rsidRDefault="0061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9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Zákon č. 500/2004 Sb., o správním řízení (správní řád),</w:t>
            </w:r>
          </w:p>
          <w:p w:rsidR="00617930" w:rsidRDefault="0061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9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Údaje o trvalém pobytu zákonných zástupců též pro účel stanovení výše příspěvku na úhradu péče, Zákon 109/2002 Sb., § 28.</w:t>
            </w:r>
          </w:p>
        </w:tc>
      </w:tr>
      <w:tr w:rsidR="00617930">
        <w:tc>
          <w:tcPr>
            <w:tcW w:w="4957" w:type="dxa"/>
          </w:tcPr>
          <w:p w:rsidR="00617930" w:rsidRDefault="0061793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Uchazeč: </w:t>
            </w:r>
          </w:p>
          <w:p w:rsidR="00617930" w:rsidRDefault="0061793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příjmení, rodné příjmení, místo a datum narození, rodné číslo, adresa trvalého pobytu, adresa pro doručování včetně datové schránky, státní občanství, stupeň podpůrných opatření, telefon, e-mail, fax, potvrzení lékaře o zdravotní způsobilosti, kód zdravotní pojišťovny (pouze MŠ a DM).</w:t>
            </w:r>
          </w:p>
          <w:p w:rsidR="00617930" w:rsidRDefault="0061793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Zákonný zástupce:</w:t>
            </w:r>
          </w:p>
          <w:p w:rsidR="00617930" w:rsidRDefault="0061793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příjmení, adresa trvalého pobytu, datum narození, telefon, e-mail, zaměstnavatel rodičů (pouze MŠ a DM), telefon rodičů do zaměstnání (pouze MŠ a DM).</w:t>
            </w:r>
          </w:p>
        </w:tc>
        <w:tc>
          <w:tcPr>
            <w:tcW w:w="4819" w:type="dxa"/>
          </w:tcPr>
          <w:p w:rsidR="00617930" w:rsidRDefault="0061793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Přijímací řízení. </w:t>
            </w:r>
          </w:p>
          <w:p w:rsidR="00617930" w:rsidRDefault="0061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9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Zákon č. 561/2004 Sb., o předškolním, základním, středním, vyšším odborném a jiném vzdělávání (školský zákon), </w:t>
            </w:r>
          </w:p>
          <w:p w:rsidR="00617930" w:rsidRDefault="0061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9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Zákon č. 500/2004 Sb., o správním řízení (správní řád),</w:t>
            </w:r>
          </w:p>
          <w:p w:rsidR="00617930" w:rsidRDefault="0061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9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Vyhláška č. 353/2016 Sb. o přijímacím řízení ke střednímu vzdělávání, </w:t>
            </w:r>
          </w:p>
          <w:p w:rsidR="00617930" w:rsidRDefault="0061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9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Vyhláška č. 10/2005 Sb. o vyšším odborném vzdělávání.</w:t>
            </w:r>
          </w:p>
        </w:tc>
      </w:tr>
      <w:tr w:rsidR="00617930">
        <w:tc>
          <w:tcPr>
            <w:tcW w:w="4957" w:type="dxa"/>
          </w:tcPr>
          <w:p w:rsidR="00617930" w:rsidRDefault="0061793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Jméno a příjmení, datum narození, třída, ročník, místo trvalého pobytu, jméno, příjmení a místo trvalého pobytu zákonného zástupce, datum čas a místo úrazu, zákonný zástupce vyrozuměn: datum, čas, způsob. </w:t>
            </w:r>
          </w:p>
          <w:p w:rsidR="00617930" w:rsidRDefault="0061793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Popis události, zraněná část těla, předpokládaná příčina úrazu, zavinění jiné osoby, věc, kterou bylo zranění způsobeno, preventivní opatření, které mělo úrazu předejít a bylo školou přijato v době před úrazem, jméno, příjmení, místo trvalého pobytu osoby, která úraz zavinila nebo ovlivnila, jména, příjmení a podpisy svědků.</w:t>
            </w:r>
          </w:p>
          <w:p w:rsidR="00617930" w:rsidRDefault="0061793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Jméno, příjmení a funkce osoby vykonávající dohled v době úrazu, podpis zraněného, jméno, příjmení a podpis vedoucího zaměstnance.</w:t>
            </w:r>
          </w:p>
        </w:tc>
        <w:tc>
          <w:tcPr>
            <w:tcW w:w="4819" w:type="dxa"/>
          </w:tcPr>
          <w:p w:rsidR="00617930" w:rsidRDefault="0061793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Údaje v evidenci úrazů.</w:t>
            </w:r>
          </w:p>
          <w:p w:rsidR="00617930" w:rsidRDefault="0061793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Vyhláška č. 64/2005 Sb. o evidenci úrazů dětí a žáků. </w:t>
            </w:r>
          </w:p>
        </w:tc>
      </w:tr>
    </w:tbl>
    <w:p w:rsidR="00617930" w:rsidRDefault="00617930">
      <w:pPr>
        <w:spacing w:before="240" w:after="0"/>
        <w:rPr>
          <w:sz w:val="20"/>
          <w:szCs w:val="20"/>
        </w:rPr>
      </w:pPr>
      <w:r>
        <w:rPr>
          <w:sz w:val="20"/>
          <w:szCs w:val="20"/>
        </w:rPr>
        <w:t>Osobní údaje v listinné podobě jsou uloženy ve spisovně, digitalizované osobní údaje jsou uloženy na elektronických úložištích školy – školského zařízení. Tyto osobní údaje budou skartovány resp. vymazány po uplynutí skartační doby v souladu se spisovým řádem a skartačním plánem školy – školského zařízení. Tyto dokumenty škola – školské zařízení poskytuje k nahlédnutí.</w:t>
      </w:r>
    </w:p>
    <w:p w:rsidR="00617930" w:rsidRDefault="00617930">
      <w:pPr>
        <w:pStyle w:val="Heading1"/>
        <w:jc w:val="center"/>
        <w:rPr>
          <w:rFonts w:ascii="Calibri" w:hAnsi="Calibri" w:cs="Calibri"/>
          <w:sz w:val="36"/>
          <w:szCs w:val="36"/>
        </w:rPr>
        <w:sectPr w:rsidR="00617930">
          <w:footerReference w:type="default" r:id="rId7"/>
          <w:pgSz w:w="11906" w:h="16838"/>
          <w:pgMar w:top="1134" w:right="1134" w:bottom="1134" w:left="1134" w:header="709" w:footer="420" w:gutter="0"/>
          <w:cols w:space="708"/>
          <w:docGrid w:linePitch="360"/>
        </w:sectPr>
      </w:pPr>
    </w:p>
    <w:p w:rsidR="00617930" w:rsidRDefault="00617930">
      <w:pPr>
        <w:rPr>
          <w:rFonts w:ascii="Times New Roman" w:hAnsi="Times New Roman" w:cs="Times New Roman"/>
        </w:rPr>
      </w:pPr>
    </w:p>
    <w:sectPr w:rsidR="00617930" w:rsidSect="00617930">
      <w:headerReference w:type="default" r:id="rId8"/>
      <w:footerReference w:type="default" r:id="rId9"/>
      <w:type w:val="continuous"/>
      <w:pgSz w:w="11906" w:h="16838"/>
      <w:pgMar w:top="1134" w:right="1134" w:bottom="1134" w:left="1134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930" w:rsidRDefault="006179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17930" w:rsidRDefault="006179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30" w:rsidRDefault="00617930">
    <w:pPr>
      <w:pStyle w:val="Footer"/>
      <w:jc w:val="center"/>
      <w:rPr>
        <w:rFonts w:ascii="Times New Roman" w:hAnsi="Times New Roman" w:cs="Times New Roman"/>
      </w:rPr>
    </w:pPr>
  </w:p>
  <w:p w:rsidR="00617930" w:rsidRDefault="0061793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30" w:rsidRDefault="00617930">
    <w:pPr>
      <w:pStyle w:val="Footer"/>
      <w:jc w:val="center"/>
      <w:rPr>
        <w:rFonts w:ascii="Times New Roman" w:hAnsi="Times New Roman" w:cs="Times New Roman"/>
      </w:rPr>
    </w:pPr>
    <w:fldSimple w:instr="PAGE   \* MERGEFORMAT">
      <w:r>
        <w:rPr>
          <w:noProof/>
        </w:rPr>
        <w:t>3</w:t>
      </w:r>
    </w:fldSimple>
  </w:p>
  <w:p w:rsidR="00617930" w:rsidRDefault="0061793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930" w:rsidRDefault="006179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17930" w:rsidRDefault="006179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30" w:rsidRDefault="00617930">
    <w:pPr>
      <w:pStyle w:val="Header"/>
      <w:jc w:val="center"/>
      <w:rPr>
        <w:rFonts w:ascii="Times New Roman" w:hAnsi="Times New Roman" w:cs="Times New Roman"/>
      </w:rPr>
    </w:pPr>
    <w:r>
      <w:rPr>
        <w:sz w:val="16"/>
        <w:szCs w:val="16"/>
      </w:rPr>
      <w:t>Souhlas se zpracováním osobních údajů dětí, žáků, jejich zákonných zástupců a studentů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049E"/>
    <w:multiLevelType w:val="hybridMultilevel"/>
    <w:tmpl w:val="D070131C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56373ABB"/>
    <w:multiLevelType w:val="hybridMultilevel"/>
    <w:tmpl w:val="B10E1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1E25F1"/>
    <w:multiLevelType w:val="hybridMultilevel"/>
    <w:tmpl w:val="01F8C71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930"/>
    <w:rsid w:val="0061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libri Light" w:hAnsi="Calibri Light" w:cs="Calibri Light"/>
      <w:color w:val="2E74B5"/>
      <w:sz w:val="26"/>
      <w:szCs w:val="26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customStyle="1" w:styleId="Obsahtabulky">
    <w:name w:val="Obsah tabulky"/>
    <w:basedOn w:val="Normal"/>
    <w:uiPriority w:val="9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556</Words>
  <Characters>3173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ZPRACOVÁNÍ OSOBNÍCH ÚDAJŮ </dc:title>
  <dc:subject/>
  <dc:creator>Jan Kappler</dc:creator>
  <cp:keywords/>
  <dc:description/>
  <cp:lastModifiedBy>Uživatelpc</cp:lastModifiedBy>
  <cp:revision>3</cp:revision>
  <dcterms:created xsi:type="dcterms:W3CDTF">2019-05-16T08:59:00Z</dcterms:created>
  <dcterms:modified xsi:type="dcterms:W3CDTF">2019-05-16T09:00:00Z</dcterms:modified>
</cp:coreProperties>
</file>