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BBC" w:rsidRDefault="0007539E">
      <w:pPr>
        <w:pStyle w:val="Nadpis1"/>
      </w:pPr>
      <w:r>
        <w:t>Svátek Svaté rodiny – cyklus B</w:t>
      </w:r>
    </w:p>
    <w:p w:rsidR="00AB5BBC" w:rsidRDefault="0007539E">
      <w:pPr>
        <w:pStyle w:val="Textbody"/>
      </w:pPr>
      <w:r>
        <w:t xml:space="preserve">Svátek Svaté rodiny je v souvislosti Vánoc velmi logickým podtrhnutím významu rodiny jako takové. Rozvoj dítěte byl i v případě Božího syna v mnoha ohledech vázán na vztah milujících rodičů. Ať již z </w:t>
      </w:r>
      <w:r>
        <w:t>pozice rodičů, dětí nebo prarodičů je tento den velkou výzvou k modlitbě za rodinu, do které my sami patříme. Na mnoha místech se dnes v kostele nabízí možnost obnovy manželského slibu.</w:t>
      </w:r>
    </w:p>
    <w:p w:rsidR="00AB5BBC" w:rsidRDefault="0007539E">
      <w:pPr>
        <w:pStyle w:val="Nadpis4"/>
        <w:spacing w:before="0" w:after="300"/>
      </w:pPr>
      <w:bookmarkStart w:id="0" w:name="antifona"/>
      <w:bookmarkEnd w:id="0"/>
      <w:r>
        <w:t>VSTUPNÍ ANTIFONA    Pastýři spěchali a nalezli Marii a Josefa i děťátk</w:t>
      </w:r>
      <w:r>
        <w:t>o položené v jeslích.</w:t>
      </w:r>
    </w:p>
    <w:p w:rsidR="00AB5BBC" w:rsidRDefault="0007539E">
      <w:bookmarkStart w:id="1" w:name="modlitba"/>
      <w:bookmarkEnd w:id="1"/>
      <w:r>
        <w:t>VSTUPNÍ MODLITBA</w:t>
      </w:r>
    </w:p>
    <w:p w:rsidR="00AB5BBC" w:rsidRDefault="0007539E">
      <w:r>
        <w:t>Posiluj nás, Bože, ať v každodenním životě následujeme příklad Svaté rodiny a svůj pozemský domov naplňujeme společenstvím lásky, abychom v nebeském domově dosáhli věčné odměny a radosti. Skrze tvého Syna…</w:t>
      </w:r>
    </w:p>
    <w:p w:rsidR="00AB5BBC" w:rsidRDefault="0007539E">
      <w:bookmarkStart w:id="2" w:name="cteni1"/>
      <w:bookmarkEnd w:id="2"/>
      <w:r>
        <w:t>1. ČTENÍ</w:t>
      </w:r>
    </w:p>
    <w:p w:rsidR="00AB5BBC" w:rsidRDefault="0007539E">
      <w:r>
        <w:t>Ta</w:t>
      </w:r>
      <w:r>
        <w:t>to kniha vznikla ve 2. stol. př. Kr. jako soubor rad mladému muži připravujícímu se na život, náš text je zaměřen na stárnoucí rodiče. Nejde tedy primárně o poučení nezletilých dětí.</w:t>
      </w:r>
    </w:p>
    <w:p w:rsidR="00AB5BBC" w:rsidRDefault="0007539E">
      <w:r>
        <w:t>Sir 3,3-7.14-17a (řec. 2-6.12-14)</w:t>
      </w:r>
    </w:p>
    <w:p w:rsidR="00AB5BBC" w:rsidRDefault="0007539E">
      <w:r>
        <w:t>Pán chtěl, aby otec byl od dětí ctěn, a</w:t>
      </w:r>
      <w:r>
        <w:t xml:space="preserve"> potvrdil právo matky u potomstva. Kdo ctí otce, usmiřuje své hříchy, kdo si váží matky, jako by sbíral poklady. Kdo ctí otce, dočká se radosti na vlastních dětech a bude vyslyšen, když se modlí. Kdo ctí otce, bude dlouho žít, kdo poslouchá otce, občerstvu</w:t>
      </w:r>
      <w:r>
        <w:t>je svou matku. Synu, ujmi se svého otce, když zestárne, a netrap ho, dokud je živ. Slábne-li mu rozum, ber na něj ohled a nepohrdej jím, když ty jsi v plné síle. Nezapomene se ti, žes měl soucit s otcem, započítá se ti jako náhrada za tvé hříchy.</w:t>
      </w:r>
    </w:p>
    <w:p w:rsidR="00AB5BBC" w:rsidRDefault="0007539E">
      <w:bookmarkStart w:id="3" w:name="zalm"/>
      <w:bookmarkEnd w:id="3"/>
      <w:r>
        <w:t>ŽALM 128</w:t>
      </w:r>
    </w:p>
    <w:p w:rsidR="00AB5BBC" w:rsidRDefault="0007539E">
      <w:r>
        <w:t>V záhlaví žalmu je označení „poutní píseň“. Lze si tedy představit rodinu putující do chrámu, kdy rodiče s hrdostí pohlížejí na své děti. A pak je snadné připojit se k radostné chvále i prosbě za děti i celou rodinu.</w:t>
      </w:r>
    </w:p>
    <w:p w:rsidR="00AB5BBC" w:rsidRDefault="0007539E">
      <w:r>
        <w:t>Odpověď: Blaze každému, kdo se bojí Hos</w:t>
      </w:r>
      <w:r>
        <w:t>podina, kdo kráčí po jeho cestách.</w:t>
      </w:r>
    </w:p>
    <w:p w:rsidR="00AB5BBC" w:rsidRDefault="0007539E">
      <w:r>
        <w:t>Blaze každému, kdo se bojí Hospodina, – kdo kráčí po jeho cestách. – Budeš jísti z výtěžku svých rukou, – bude ti blaze a dobře. Tvá manželka bude jako plodná réva – uvnitř tvého domu. – Tvoji synové jako výhonky oliv – k</w:t>
      </w:r>
      <w:r>
        <w:t>olem tvého stolu. Hle, tak bývá požehnán muž, – který se bojí Hospodina. – Ať ti Hospodin požehná ze Siónu, – abys viděl štěstí Jeruzaléma – po všechny dny svého života.</w:t>
      </w:r>
    </w:p>
    <w:p w:rsidR="00AB5BBC" w:rsidRDefault="0007539E">
      <w:bookmarkStart w:id="4" w:name="cteni2"/>
      <w:bookmarkEnd w:id="4"/>
      <w:r>
        <w:t>2. ČTENÍ</w:t>
      </w:r>
    </w:p>
    <w:p w:rsidR="00AB5BBC" w:rsidRDefault="0007539E">
      <w:r>
        <w:t>V protikladu k „pozemským sklonům“ (Kol 3,5-11) křesťané jednají novým způsob</w:t>
      </w:r>
      <w:r>
        <w:t>em, jak ukazuje náš text. Výzva k jednotlivým členům rodiny je spíše letmým povzbuzením než propracovanou normou. Zkusme srovnat s velmi podobným textem Ef 5,1-6,9.</w:t>
      </w:r>
    </w:p>
    <w:p w:rsidR="00AB5BBC" w:rsidRDefault="0007539E">
      <w:r>
        <w:t>Kol 3,12-21</w:t>
      </w:r>
    </w:p>
    <w:p w:rsidR="00AB5BBC" w:rsidRDefault="0007539E">
      <w:r>
        <w:t xml:space="preserve">Bratři! Jako od Boha vyvolení, svatí a milovaní projevujte navenek </w:t>
      </w:r>
      <w:r>
        <w:t>milosrdné srdce, dobrotu, pokoru, mírnost a trpělivost. Snášejte se a navzájem si odpouštějte, má-li kdo něco proti druhému. Pán odpustil vám, proto odpouštějte i vy. A nadto nade všechno mějte lásku, neboť ona je svorník dokonalosti. Ať ve vašem srdci vlá</w:t>
      </w:r>
      <w:r>
        <w:t>dne Kristův pokoj: k němu jste byli povoláni v jednom těle. Buďte za to vděční. Kristova nauka ať je u vás ve své plné síle: moudře se navzájem poučujte a napomínejte. S vděčností zpívejte Bohu z celého srdce žalmy, chvalozpěvy a duchovní písně. Cokoli mlu</w:t>
      </w:r>
      <w:r>
        <w:t>víte nebo konáte, všecko dělejte ve jménu Pána Ježíše a skrze něho děkujte Bohu Otci. Ženy, buďte svému muži podřízeny, jak se to sluší na křesťanky. Muži, mějte svou ženu rádi a nechovejte se k ní mrzoutsky. Děti, ve všem svoje rodiče poslouchejte, jak se</w:t>
      </w:r>
      <w:r>
        <w:t xml:space="preserve"> to patří u křesťanů. Otcové, nedrážděte svoje děti, aby neztrácely odvahu.</w:t>
      </w:r>
    </w:p>
    <w:p w:rsidR="00AB5BBC" w:rsidRDefault="0007539E">
      <w:bookmarkStart w:id="5" w:name="zpev"/>
      <w:bookmarkEnd w:id="5"/>
      <w:r>
        <w:t>Zpěv před Evangeliem</w:t>
      </w:r>
    </w:p>
    <w:p w:rsidR="00AB5BBC" w:rsidRDefault="0007539E">
      <w:r>
        <w:t xml:space="preserve">Aleluja. Mnohokrát a mnoha způsoby mluvil Bůh v minulosti k našim předkům skrze proroky. V </w:t>
      </w:r>
      <w:r>
        <w:lastRenderedPageBreak/>
        <w:t>této poslední době však promluvil k nám skrze svého Syna. Aleluja.</w:t>
      </w:r>
    </w:p>
    <w:p w:rsidR="00AB5BBC" w:rsidRDefault="0007539E">
      <w:bookmarkStart w:id="6" w:name="evangelium"/>
      <w:bookmarkEnd w:id="6"/>
      <w:r>
        <w:t>E</w:t>
      </w:r>
      <w:r>
        <w:t>VANGELIUM</w:t>
      </w:r>
    </w:p>
    <w:p w:rsidR="00AB5BBC" w:rsidRDefault="0007539E">
      <w:r>
        <w:t>Příběh evangelia odpovídá požadavku Tóry (Lv 12), aby matka byla po čtyřiceti dnech od porodu syna rituálně očištěna tím, že přinese do Jeruzalémského chrámu oběť. Zároveň každý prvorozený chlapec byl zasvěcen Bohu.</w:t>
      </w:r>
    </w:p>
    <w:p w:rsidR="00AB5BBC" w:rsidRDefault="0007539E">
      <w:r>
        <w:t>Lk 2,22-40</w:t>
      </w:r>
    </w:p>
    <w:p w:rsidR="00AB5BBC" w:rsidRDefault="0007539E">
      <w:r>
        <w:t>Když nadešel den oč</w:t>
      </w:r>
      <w:r>
        <w:t>išťování podle Mojžíšova Zákona, přinesli Ježíše do Jeruzaléma, aby ho představili Pánu, jak je psáno v Zákoně Páně: „Všechno prvorozené mužského rodu ať je zasvěceno Pánu!“ Přitom chtěli také podat oběť, jak je to nařízeno v Zákoně Páně: pár hrdliček nebo</w:t>
      </w:r>
      <w:r>
        <w:t xml:space="preserve"> dvě holoubata. Tehdy žil v Jeruzalémě jeden člověk, jmenoval se Simeon: byl to člověk spravedlivý a bohabojný, očekával potěšení Izraele a byl v něm Duch svatý. Od Ducha svatého mu bylo zjeveno, že neuzří smrt, dokud neuvidí Pánova Mesiáše. Z vnuknutí Duc</w:t>
      </w:r>
      <w:r>
        <w:t xml:space="preserve">ha přišel do chrámu, právě když rodiče přinesli dítě Ježíše, aby s ním vykonali, co bylo obvyklé podle Zákona. Vzal si ho do náručí a takto velebil Boha: „Nyní můžeš, Pane, propustit svého služebníka podle svého slova v pokoji, neboť moje oči uviděly tvou </w:t>
      </w:r>
      <w:r>
        <w:t>spásu, kterou jsi připravil pro všechny národy: světlo k osvícení pohanům a k slávě tvého izraelského lidu.“ Jeho otec i matka byli plni údivu nad slovy, která o něm slyšeli. Simeon jim požehnal a jeho matce Marii prohlásil: „On je ustanoven k pádu a k pov</w:t>
      </w:r>
      <w:r>
        <w:t>stání mnohých v Izraeli a jako znamení, kterému se bude odporovat – i tvou vlastní duši pronikne meč – aby vyšlo najevo smýšlení mnoha srdcí.“ Také tam byla prorokyně Anna, dcera Fanuelova z Aserova kmene. Byla značně pokročilého věku: mladá se vdala a sed</w:t>
      </w:r>
      <w:r>
        <w:t>m roků žila v manželství, potom sama jako vdova – bylo jí už čtyřiaosmdesát let. Nevycházela z chrámu a sloužila Bohu posty a modlitbami ve dne v noci. Přišla tam právě v tu chvíli, velebila Boha a mluvila o tom dítěti všem, kdo očekávali vykoupení Jeruzal</w:t>
      </w:r>
      <w:r>
        <w:t>éma. Když vykonali všechno podle Zákona Páně, vrátili se do Galileje do svého města Nazareta. Dítě rostlo a sílilo, bylo plné moudrosti a milost Boží byla s ním.</w:t>
      </w:r>
    </w:p>
    <w:p w:rsidR="00AB5BBC" w:rsidRDefault="00AB5BBC">
      <w:bookmarkStart w:id="7" w:name="evangelium1"/>
      <w:bookmarkEnd w:id="7"/>
    </w:p>
    <w:p w:rsidR="00AB5BBC" w:rsidRDefault="0007539E">
      <w:r>
        <w:t>ANTIFONA K PŘIJÍMÁNÍ</w:t>
      </w:r>
    </w:p>
    <w:p w:rsidR="00AB5BBC" w:rsidRDefault="0007539E">
      <w:r>
        <w:t>Náš Bůh se ukázal na zemi a stýkal se s lidmi.</w:t>
      </w:r>
    </w:p>
    <w:p w:rsidR="00AB5BBC" w:rsidRDefault="00AB5BBC">
      <w:bookmarkStart w:id="8" w:name="modlitbapo"/>
      <w:bookmarkEnd w:id="8"/>
    </w:p>
    <w:p w:rsidR="00AB5BBC" w:rsidRDefault="0007539E">
      <w:r>
        <w:t>MODLITBA PO PŘIJÍMÁNÍ</w:t>
      </w:r>
    </w:p>
    <w:p w:rsidR="00AB5BBC" w:rsidRDefault="0007539E">
      <w:pPr>
        <w:rPr>
          <w:sz w:val="28"/>
          <w:szCs w:val="28"/>
        </w:rPr>
      </w:pPr>
      <w:r>
        <w:rPr>
          <w:sz w:val="28"/>
          <w:szCs w:val="28"/>
        </w:rPr>
        <w:t>Pr</w:t>
      </w:r>
      <w:r>
        <w:rPr>
          <w:sz w:val="28"/>
          <w:szCs w:val="28"/>
        </w:rPr>
        <w:t>osíme tě, dobrotivý Otče, ať se v nás tento svátostný pokrm stane zdrojem síly, abychom žili podle příkladu Svaté rodiny a po všech pozemských strastech radovali se navěky v jejím společenství. Skrze Krista, našeho Pána.</w:t>
      </w:r>
    </w:p>
    <w:p w:rsidR="00AB5BBC" w:rsidRDefault="00AB5BBC">
      <w:bookmarkStart w:id="9" w:name="kzamysleni"/>
      <w:bookmarkEnd w:id="9"/>
    </w:p>
    <w:p w:rsidR="00AB5BBC" w:rsidRDefault="0007539E">
      <w:r>
        <w:t>K ZAMYŠLENÍ</w:t>
      </w:r>
    </w:p>
    <w:p w:rsidR="00AB5BBC" w:rsidRDefault="0007539E">
      <w:pPr>
        <w:rPr>
          <w:sz w:val="28"/>
          <w:szCs w:val="28"/>
        </w:rPr>
      </w:pPr>
      <w:r>
        <w:rPr>
          <w:sz w:val="28"/>
          <w:szCs w:val="28"/>
        </w:rPr>
        <w:t xml:space="preserve">  Starozákonní kontext</w:t>
      </w:r>
      <w:r>
        <w:rPr>
          <w:sz w:val="28"/>
          <w:szCs w:val="28"/>
        </w:rPr>
        <w:t xml:space="preserve"> evangelia je nám dnes již vzdálený. Avšak události spojené s příchodem Panny Marie do chrámu svědčí o tom, že Bůh neponechal Marii a Josefa jen jejich vlastnímu úsilí o výchovu maličkého dítěte. Bůh jde s nimi, provází je a postupně je také bude uvádět do</w:t>
      </w:r>
      <w:r>
        <w:rPr>
          <w:sz w:val="28"/>
          <w:szCs w:val="28"/>
        </w:rPr>
        <w:t xml:space="preserve"> tajemství spásy. Možná i my můžeme mnoho skutečností ze života víry naší a našich blízkých objevit až v průběhu let. Tento den je výzvou k odvaze nabídnout Bohu život svůj i naší rodiny. Oběť je zároveň prosbou o požehnání, ochranu, provázení a naplnění l</w:t>
      </w:r>
      <w:r>
        <w:rPr>
          <w:sz w:val="28"/>
          <w:szCs w:val="28"/>
        </w:rPr>
        <w:t>áskou.</w:t>
      </w:r>
    </w:p>
    <w:p w:rsidR="00AB5BBC" w:rsidRDefault="0007539E">
      <w:pPr>
        <w:rPr>
          <w:b/>
          <w:sz w:val="28"/>
          <w:szCs w:val="28"/>
        </w:rPr>
      </w:pPr>
      <w:r>
        <w:rPr>
          <w:b/>
          <w:sz w:val="28"/>
          <w:szCs w:val="28"/>
        </w:rPr>
        <w:t>"Křesťanská" rodina neznamená: "Dokonalá" rodina...</w:t>
      </w:r>
    </w:p>
    <w:p w:rsidR="00AB5BBC" w:rsidRDefault="0007539E">
      <w:pPr>
        <w:rPr>
          <w:sz w:val="28"/>
          <w:szCs w:val="28"/>
        </w:rPr>
      </w:pPr>
      <w:r>
        <w:rPr>
          <w:sz w:val="28"/>
          <w:szCs w:val="28"/>
        </w:rPr>
        <w:t xml:space="preserve">  Podle čeho můžeme o nějaké rodině říci, že je „křesťanská“? Jestliže chceme být křesťanskou rodinou, je dobré se čas od času zamyslet nad tím, nakolik je náš způsob života v souladu s naší vírou.</w:t>
      </w:r>
      <w:r>
        <w:rPr>
          <w:sz w:val="28"/>
          <w:szCs w:val="28"/>
        </w:rPr>
        <w:t xml:space="preserve"> Snažme se soustředit pozornost na to, co je podstatné, abychom krásné slovo „křesťanská“ nezatížili hromadou předsudků či nálepek, které vzdalují a rozdělují tam, kde by měla vládnout svoboda a společenství.</w:t>
      </w:r>
    </w:p>
    <w:p w:rsidR="00AB5BBC" w:rsidRDefault="00AB5BBC">
      <w:pPr>
        <w:rPr>
          <w:b/>
          <w:sz w:val="28"/>
          <w:szCs w:val="28"/>
        </w:rPr>
      </w:pPr>
    </w:p>
    <w:p w:rsidR="00AB5BBC" w:rsidRDefault="0007539E">
      <w:pPr>
        <w:rPr>
          <w:b/>
          <w:sz w:val="28"/>
          <w:szCs w:val="28"/>
        </w:rPr>
      </w:pPr>
      <w:r>
        <w:rPr>
          <w:b/>
          <w:sz w:val="28"/>
          <w:szCs w:val="28"/>
        </w:rPr>
        <w:lastRenderedPageBreak/>
        <w:t>Na čem spočívá křesťanská identita...</w:t>
      </w:r>
    </w:p>
    <w:p w:rsidR="00AB5BBC" w:rsidRDefault="0007539E">
      <w:pPr>
        <w:rPr>
          <w:sz w:val="28"/>
          <w:szCs w:val="28"/>
        </w:rPr>
      </w:pPr>
      <w:r>
        <w:rPr>
          <w:sz w:val="28"/>
          <w:szCs w:val="28"/>
        </w:rPr>
        <w:t xml:space="preserve">  Křesťa</w:t>
      </w:r>
      <w:r>
        <w:rPr>
          <w:sz w:val="28"/>
          <w:szCs w:val="28"/>
        </w:rPr>
        <w:t xml:space="preserve">nská rodina je rodina pokřtěných. Naše křesťanská identita nespočívá na našich názorech nebo způsobu života, ale na Bohu, který ve křtu dává sám sebe. Křesťany z nás dělá Bůh. Křest každého člena rodiny není jen krásná, více či méně vzdálená vzpomínka ani </w:t>
      </w:r>
      <w:r>
        <w:rPr>
          <w:sz w:val="28"/>
          <w:szCs w:val="28"/>
        </w:rPr>
        <w:t>pouhá životní etapa, jakýsi iniciační rituál. Přirovnat ho můžeme spíše ke zrození pramene: pramene živé vody, kterou nám Ježíš přislíbil, pramene Boží lásky, ze kterého můžeme bez ustání čerpat. Pro křesťana není určující jeho sociální či politická zodpov</w:t>
      </w:r>
      <w:r>
        <w:rPr>
          <w:sz w:val="28"/>
          <w:szCs w:val="28"/>
        </w:rPr>
        <w:t>ědnost, ale jeho křest. Být křesťanem v první řadě znamená být pokřtěn, obdržet tento mimořádný dar. </w:t>
      </w:r>
    </w:p>
    <w:p w:rsidR="00AB5BBC" w:rsidRDefault="0007539E">
      <w:pPr>
        <w:rPr>
          <w:b/>
          <w:sz w:val="28"/>
          <w:szCs w:val="28"/>
        </w:rPr>
      </w:pPr>
      <w:r>
        <w:rPr>
          <w:b/>
          <w:sz w:val="28"/>
          <w:szCs w:val="28"/>
        </w:rPr>
        <w:t>Nestarejme se jen o to, abychom vypadali dobře...</w:t>
      </w:r>
    </w:p>
    <w:p w:rsidR="00AB5BBC" w:rsidRDefault="0007539E">
      <w:pPr>
        <w:rPr>
          <w:sz w:val="28"/>
          <w:szCs w:val="28"/>
        </w:rPr>
      </w:pPr>
      <w:r>
        <w:rPr>
          <w:sz w:val="28"/>
          <w:szCs w:val="28"/>
        </w:rPr>
        <w:t>Křesťanská rodina je také rodinou hříšníků. Jak často býváme v pokušení myslet si, že abychom byli dobro</w:t>
      </w:r>
      <w:r>
        <w:rPr>
          <w:sz w:val="28"/>
          <w:szCs w:val="28"/>
        </w:rPr>
        <w:t>u křesťanskou rodinou, musíme být rodinou dokonalou! Z pýchy a především z nedostatečné důvěry v Boží milosrdenství se můžeme starat hlavně o to, abychom dobře působili navenek a abychom odpovídali tomu, co si pod „správnou křesťanskou rodinou“ představuje</w:t>
      </w:r>
      <w:r>
        <w:rPr>
          <w:sz w:val="28"/>
          <w:szCs w:val="28"/>
        </w:rPr>
        <w:t>me; všechno, co naší představě neodpovídá, odsouváme stranou.</w:t>
      </w:r>
    </w:p>
    <w:p w:rsidR="00AB5BBC" w:rsidRDefault="0007539E">
      <w:pPr>
        <w:rPr>
          <w:b/>
          <w:sz w:val="28"/>
          <w:szCs w:val="28"/>
        </w:rPr>
      </w:pPr>
      <w:r>
        <w:rPr>
          <w:b/>
          <w:sz w:val="28"/>
          <w:szCs w:val="28"/>
        </w:rPr>
        <w:t xml:space="preserve">Křesťanská rodina je na cestě k Bohu! </w:t>
      </w:r>
    </w:p>
    <w:p w:rsidR="00AB5BBC" w:rsidRDefault="0007539E">
      <w:pPr>
        <w:rPr>
          <w:sz w:val="28"/>
          <w:szCs w:val="28"/>
        </w:rPr>
      </w:pPr>
      <w:r>
        <w:rPr>
          <w:sz w:val="28"/>
          <w:szCs w:val="28"/>
        </w:rPr>
        <w:t xml:space="preserve">  Na východisku nezáleží, jsme si jisti, že dojdeme k cíli pod podmínkou, že se vždy znovu vydáme na cestu, že po pádu nezůstaneme ležet na zemi, že uznáme</w:t>
      </w:r>
      <w:r>
        <w:rPr>
          <w:sz w:val="28"/>
          <w:szCs w:val="28"/>
        </w:rPr>
        <w:t xml:space="preserve"> svou chybu, když z cesty sejdeme. K cíli dorazíme jedině tehdy, když s neochvějnou důvěrou vložíme svou ruku do ruky Ježíšovy a odmítneme jak sebeuspokojení, tak skleslost. Křesťanské rodiny jsou povolány k tomu, aby veškerou svou důvěru vkládaly v Boha: </w:t>
      </w:r>
      <w:r>
        <w:rPr>
          <w:sz w:val="28"/>
          <w:szCs w:val="28"/>
        </w:rPr>
        <w:t>to však neznamená čekat se založenýma rukama, až Bůh všechnu práci udělá za ně! Žít jako křesťan znamená modlit se, ale také působit uprostřed dnešního světa. Víra nás v žádném případě nezbavuje povinnosti získat určité schopnosti, abychom mohli ve světě z</w:t>
      </w:r>
      <w:r>
        <w:rPr>
          <w:sz w:val="28"/>
          <w:szCs w:val="28"/>
        </w:rPr>
        <w:t>dárně působit, nezbavuje nás povinnosti vyhrnout si rukávy a pracovat, zapojit se do politického života, do práce v odborech, vědeckého výzkumu a podobně.</w:t>
      </w:r>
    </w:p>
    <w:p w:rsidR="00AB5BBC" w:rsidRDefault="0007539E">
      <w:r>
        <w:rPr>
          <w:rStyle w:val="StrongEmphasis"/>
          <w:sz w:val="28"/>
          <w:szCs w:val="28"/>
        </w:rPr>
        <w:t>Co tedy dělat? Dělat obyčejné věci s mimořádnou láskou!</w:t>
      </w:r>
    </w:p>
    <w:p w:rsidR="00AB5BBC" w:rsidRDefault="0007539E">
      <w:pPr>
        <w:rPr>
          <w:sz w:val="28"/>
          <w:szCs w:val="28"/>
        </w:rPr>
      </w:pPr>
      <w:r>
        <w:rPr>
          <w:sz w:val="28"/>
          <w:szCs w:val="28"/>
        </w:rPr>
        <w:t xml:space="preserve">  Křesťané neprožívají něco jiného než </w:t>
      </w:r>
      <w:r>
        <w:rPr>
          <w:sz w:val="28"/>
          <w:szCs w:val="28"/>
        </w:rPr>
        <w:t xml:space="preserve">druzí lidé, ale prožívají to jinak (nebo se o to alespoň snaží!). Vzorovou křesťanskou rodinou je Svatá rodina. Maria, Josef a Ježíš žili ve své vesnici úplně obyčejně jako kterákoliv jiná řemeslnická rodina. Nedělali nic mimořádného, ale všechno dělali s </w:t>
      </w:r>
      <w:r>
        <w:rPr>
          <w:sz w:val="28"/>
          <w:szCs w:val="28"/>
        </w:rPr>
        <w:t>mimořádnou láskou: s láskou, která nebyla pouze lidská, s láskou nadpřirozenou, která je ve všem spojovala s Otcem. Tato nadpřirozená láska všechno mění. Křesťanskou rodinu nelze redukovat na její vertikální rozměr, ale tento rozměr je prvořadý.</w:t>
      </w:r>
    </w:p>
    <w:p w:rsidR="00AB5BBC" w:rsidRDefault="00AB5BBC">
      <w:pPr>
        <w:rPr>
          <w:sz w:val="28"/>
          <w:szCs w:val="28"/>
        </w:rPr>
      </w:pPr>
    </w:p>
    <w:p w:rsidR="00AB5BBC" w:rsidRDefault="0007539E">
      <w:pPr>
        <w:rPr>
          <w:sz w:val="28"/>
          <w:szCs w:val="28"/>
        </w:rPr>
      </w:pPr>
      <w:r>
        <w:rPr>
          <w:sz w:val="28"/>
          <w:szCs w:val="28"/>
        </w:rPr>
        <w:t xml:space="preserve">Nyní </w:t>
      </w:r>
    </w:p>
    <w:p w:rsidR="00AB5BBC" w:rsidRDefault="0007539E">
      <w:pPr>
        <w:rPr>
          <w:sz w:val="28"/>
          <w:szCs w:val="28"/>
        </w:rPr>
      </w:pPr>
      <w:r>
        <w:rPr>
          <w:sz w:val="28"/>
          <w:szCs w:val="28"/>
        </w:rPr>
        <w:t xml:space="preserve"> </w:t>
      </w:r>
      <w:r>
        <w:rPr>
          <w:sz w:val="28"/>
          <w:szCs w:val="28"/>
        </w:rPr>
        <w:t>…Věřím v jednoho Boha…</w:t>
      </w:r>
    </w:p>
    <w:p w:rsidR="00AB5BBC" w:rsidRDefault="00AB5BBC"/>
    <w:sectPr w:rsidR="00AB5BB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39E" w:rsidRDefault="0007539E">
      <w:r>
        <w:separator/>
      </w:r>
    </w:p>
  </w:endnote>
  <w:endnote w:type="continuationSeparator" w:id="0">
    <w:p w:rsidR="0007539E" w:rsidRDefault="0007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39E" w:rsidRDefault="0007539E">
      <w:r>
        <w:rPr>
          <w:color w:val="000000"/>
        </w:rPr>
        <w:separator/>
      </w:r>
    </w:p>
  </w:footnote>
  <w:footnote w:type="continuationSeparator" w:id="0">
    <w:p w:rsidR="0007539E" w:rsidRDefault="00075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5BBC"/>
    <w:rsid w:val="0007539E"/>
    <w:rsid w:val="008D3EEA"/>
    <w:rsid w:val="00AB5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84B2-683F-4B9C-8AA4-A3A29ED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3">
    <w:name w:val="heading 3"/>
    <w:basedOn w:val="Heading"/>
    <w:next w:val="Textbody"/>
    <w:uiPriority w:val="9"/>
    <w:unhideWhenUsed/>
    <w:qFormat/>
    <w:pPr>
      <w:outlineLvl w:val="2"/>
    </w:pPr>
    <w:rPr>
      <w:rFonts w:ascii="Times New Roman" w:eastAsia="SimSun" w:hAnsi="Times New Roman"/>
      <w:b/>
      <w:bCs/>
    </w:rPr>
  </w:style>
  <w:style w:type="paragraph" w:styleId="Nadpis4">
    <w:name w:val="heading 4"/>
    <w:basedOn w:val="Heading"/>
    <w:next w:val="Textbody"/>
    <w:uiPriority w:val="9"/>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8082</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2023-01-17T06:44:00Z</dcterms:created>
  <dcterms:modified xsi:type="dcterms:W3CDTF">2023-01-17T06:44:00Z</dcterms:modified>
</cp:coreProperties>
</file>