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980" w14:textId="77777777" w:rsidR="00423836" w:rsidRDefault="00850A5E">
      <w:pPr>
        <w:pStyle w:val="Nadpis1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t xml:space="preserve">Průvodce Velikonocemi (dle P. </w:t>
      </w:r>
      <w:proofErr w:type="spellStart"/>
      <w:r>
        <w:rPr>
          <w:rFonts w:ascii="Noto Serif" w:hAnsi="Noto Serif"/>
          <w:b w:val="0"/>
          <w:color w:val="1174C1"/>
        </w:rPr>
        <w:t>Hobizala</w:t>
      </w:r>
      <w:proofErr w:type="spellEnd"/>
      <w:r>
        <w:rPr>
          <w:rFonts w:ascii="Noto Serif" w:hAnsi="Noto Serif"/>
          <w:b w:val="0"/>
          <w:color w:val="1174C1"/>
        </w:rPr>
        <w:t>)</w:t>
      </w:r>
    </w:p>
    <w:p w14:paraId="6E74C150" w14:textId="77777777" w:rsidR="00423836" w:rsidRDefault="00850A5E">
      <w:pPr>
        <w:pStyle w:val="Textbody"/>
        <w:widowControl/>
        <w:spacing w:after="0"/>
        <w:rPr>
          <w:rFonts w:ascii="Open Sans" w:hAnsi="Open Sans"/>
          <w:i/>
          <w:color w:val="000000"/>
          <w:sz w:val="27"/>
        </w:rPr>
      </w:pPr>
      <w:r>
        <w:rPr>
          <w:rFonts w:ascii="Open Sans" w:hAnsi="Open Sans"/>
          <w:i/>
          <w:color w:val="000000"/>
          <w:sz w:val="27"/>
        </w:rPr>
        <w:t>Myšlenky současného poutníka po Ježíšových stopách</w:t>
      </w:r>
    </w:p>
    <w:p w14:paraId="102914A6" w14:textId="77777777" w:rsidR="00423836" w:rsidRDefault="00850A5E">
      <w:pPr>
        <w:pStyle w:val="Textbody"/>
        <w:widowControl/>
        <w:spacing w:after="0"/>
      </w:pPr>
      <w:r>
        <w:rPr>
          <w:rFonts w:ascii="Open Sans" w:hAnsi="Open Sans"/>
          <w:color w:val="000000"/>
          <w:sz w:val="27"/>
        </w:rPr>
        <w:t>z knihy </w:t>
      </w:r>
      <w:hyperlink r:id="rId6" w:history="1">
        <w:r>
          <w:rPr>
            <w:rFonts w:ascii="Open Sans" w:hAnsi="Open Sans"/>
            <w:sz w:val="27"/>
          </w:rPr>
          <w:t xml:space="preserve">Svatá země s </w:t>
        </w:r>
        <w:proofErr w:type="spellStart"/>
        <w:r>
          <w:rPr>
            <w:rFonts w:ascii="Open Sans" w:hAnsi="Open Sans"/>
            <w:sz w:val="27"/>
          </w:rPr>
          <w:t>Franiškem</w:t>
        </w:r>
        <w:proofErr w:type="spellEnd"/>
        <w:r>
          <w:rPr>
            <w:rFonts w:ascii="Open Sans" w:hAnsi="Open Sans"/>
            <w:sz w:val="27"/>
          </w:rPr>
          <w:t xml:space="preserve"> </w:t>
        </w:r>
        <w:proofErr w:type="spellStart"/>
        <w:r>
          <w:rPr>
            <w:rFonts w:ascii="Open Sans" w:hAnsi="Open Sans"/>
            <w:sz w:val="27"/>
          </w:rPr>
          <w:t>Hobizalem</w:t>
        </w:r>
        <w:proofErr w:type="spellEnd"/>
      </w:hyperlink>
    </w:p>
    <w:p w14:paraId="1309DE14" w14:textId="77777777" w:rsidR="00423836" w:rsidRDefault="00423836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</w:p>
    <w:p w14:paraId="7C995A76" w14:textId="77777777" w:rsidR="00423836" w:rsidRDefault="00850A5E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t>VE VEČEŘADLE</w:t>
      </w:r>
    </w:p>
    <w:p w14:paraId="22305FB9" w14:textId="77777777" w:rsidR="00423836" w:rsidRDefault="00850A5E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V horkém slunci přicházíme k Večeřadlu. Ježíš zde prožil se Svými apoštoly Poslední večeři. Tady na ně později sestoupil D</w:t>
      </w:r>
      <w:r>
        <w:rPr>
          <w:rFonts w:ascii="Open Sans" w:hAnsi="Open Sans"/>
          <w:color w:val="000000"/>
          <w:sz w:val="27"/>
        </w:rPr>
        <w:t>uch svatý.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Rozjímáme o tom, co se tu všechno stalo. Jidášova zrada, umytí nohou apoštolům, ustavení eucharistie a svátosti kněžství, velekněžská modlitba Páně…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U Jidášovy zrady připomínám výrok Písma: „A byla tma.“ Zlo vždycky přivodí tmu. A i kdyby venk</w:t>
      </w:r>
      <w:r>
        <w:rPr>
          <w:rFonts w:ascii="Open Sans" w:hAnsi="Open Sans"/>
          <w:color w:val="000000"/>
          <w:sz w:val="27"/>
        </w:rPr>
        <w:t>u bylo světlo, duše je ponořena v tmu. Pak dochází k umytí nohou. Bylo to víc než gesto, když hostitel umyl svým hostům zaprášené nohy. Byla to služba přátelství.</w:t>
      </w:r>
    </w:p>
    <w:p w14:paraId="34D5039D" w14:textId="77777777" w:rsidR="00423836" w:rsidRDefault="00850A5E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t>AGONIE V GETSEMANE</w:t>
      </w:r>
    </w:p>
    <w:p w14:paraId="6AF87BD8" w14:textId="77777777" w:rsidR="00423836" w:rsidRDefault="00850A5E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Po polední pauze jdeme do nádherné baziliky v Getsemanech. Procházíme zahr</w:t>
      </w:r>
      <w:r>
        <w:rPr>
          <w:rFonts w:ascii="Open Sans" w:hAnsi="Open Sans"/>
          <w:color w:val="000000"/>
          <w:sz w:val="27"/>
        </w:rPr>
        <w:t xml:space="preserve">adou starých oliv, z nichž aspoň tři možná pamatují krvavý pot </w:t>
      </w:r>
      <w:proofErr w:type="spellStart"/>
      <w:r>
        <w:rPr>
          <w:rFonts w:ascii="Open Sans" w:hAnsi="Open Sans"/>
          <w:color w:val="000000"/>
          <w:sz w:val="27"/>
        </w:rPr>
        <w:t>Spasite-lův</w:t>
      </w:r>
      <w:proofErr w:type="spellEnd"/>
      <w:r>
        <w:rPr>
          <w:rFonts w:ascii="Open Sans" w:hAnsi="Open Sans"/>
          <w:color w:val="000000"/>
          <w:sz w:val="27"/>
        </w:rPr>
        <w:t>. V bazilice je přítmí a nádherně. Zatímco venku je žár, tady je chládek, klid a ticho. Máme tu každý pro sebe asi patnáct minut.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 xml:space="preserve">Dívám se na výčnělek skály, na kterém možná klečel </w:t>
      </w:r>
      <w:r>
        <w:rPr>
          <w:rFonts w:ascii="Open Sans" w:hAnsi="Open Sans"/>
          <w:color w:val="000000"/>
          <w:sz w:val="27"/>
        </w:rPr>
        <w:t>tehdy můj Pán. Po chvilce ticha zazní píseň, evangelium a rozjímání: Ježíš došel v Getsemane na okraj lidského utrpení. Nevzal na sebe jen tělesné utrpení, ale i utrpení duše. Nejhorší je zoufalství. Ano, i to okusil. „Otče, je-li to možné, ať odejde tento</w:t>
      </w:r>
      <w:r>
        <w:rPr>
          <w:rFonts w:ascii="Open Sans" w:hAnsi="Open Sans"/>
          <w:color w:val="000000"/>
          <w:sz w:val="27"/>
        </w:rPr>
        <w:t xml:space="preserve"> kalich utrpení ode </w:t>
      </w:r>
      <w:proofErr w:type="gramStart"/>
      <w:r>
        <w:rPr>
          <w:rFonts w:ascii="Open Sans" w:hAnsi="Open Sans"/>
          <w:color w:val="000000"/>
          <w:sz w:val="27"/>
        </w:rPr>
        <w:t>mne</w:t>
      </w:r>
      <w:proofErr w:type="gramEnd"/>
      <w:r>
        <w:rPr>
          <w:rFonts w:ascii="Open Sans" w:hAnsi="Open Sans"/>
          <w:color w:val="000000"/>
          <w:sz w:val="27"/>
        </w:rPr>
        <w:t xml:space="preserve">, ale ne má nýbrž tvá vůle se staň!“ Člověk Ježíš se podrobuje vůli Boží. To pokračovalo až k hrůznému výkřiku osamění a opuštění na kříži: „Bože můj, Bože můj – proč Jsi </w:t>
      </w:r>
      <w:proofErr w:type="gramStart"/>
      <w:r>
        <w:rPr>
          <w:rFonts w:ascii="Open Sans" w:hAnsi="Open Sans"/>
          <w:color w:val="000000"/>
          <w:sz w:val="27"/>
        </w:rPr>
        <w:t>mne</w:t>
      </w:r>
      <w:proofErr w:type="gramEnd"/>
      <w:r>
        <w:rPr>
          <w:rFonts w:ascii="Open Sans" w:hAnsi="Open Sans"/>
          <w:color w:val="000000"/>
          <w:sz w:val="27"/>
        </w:rPr>
        <w:t xml:space="preserve"> opustil ?!“ Tak tohle všechno vzal na sebe přijetím člověč</w:t>
      </w:r>
      <w:r>
        <w:rPr>
          <w:rFonts w:ascii="Open Sans" w:hAnsi="Open Sans"/>
          <w:color w:val="000000"/>
          <w:sz w:val="27"/>
        </w:rPr>
        <w:t>enství. Vykoupil nás a dal nám šanci spásy!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Pane Ježíši !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Ty Jsi náš Pán a Bůh.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lastRenderedPageBreak/>
        <w:t>Ty jsi pravý Bůh a pravý člověk.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Ty jsi Cesta, Pravda a Život.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 xml:space="preserve">Ty jsi pravý Mesiáš, Vykupitel, </w:t>
      </w:r>
      <w:proofErr w:type="gramStart"/>
      <w:r>
        <w:rPr>
          <w:rFonts w:ascii="Open Sans" w:hAnsi="Open Sans"/>
          <w:color w:val="000000"/>
          <w:sz w:val="27"/>
        </w:rPr>
        <w:t>Spasitel - také</w:t>
      </w:r>
      <w:proofErr w:type="gramEnd"/>
      <w:r>
        <w:rPr>
          <w:rFonts w:ascii="Open Sans" w:hAnsi="Open Sans"/>
          <w:color w:val="000000"/>
          <w:sz w:val="27"/>
        </w:rPr>
        <w:t xml:space="preserve"> můj.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Věřím a doufám v Tebe, chci Tě nade vše milovat.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Ústy vyzná</w:t>
      </w:r>
      <w:r>
        <w:rPr>
          <w:rFonts w:ascii="Open Sans" w:hAnsi="Open Sans"/>
          <w:color w:val="000000"/>
          <w:sz w:val="27"/>
        </w:rPr>
        <w:t>vám, že Jsi Pán a celým srdcem věřím,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že Tě Otec vzkřísil z mrtvých.</w:t>
      </w:r>
    </w:p>
    <w:p w14:paraId="59B3F731" w14:textId="77777777" w:rsidR="00423836" w:rsidRDefault="00850A5E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t>KŘÍŽOVÁ CESTA</w:t>
      </w:r>
    </w:p>
    <w:p w14:paraId="681EF807" w14:textId="77777777" w:rsidR="00423836" w:rsidRDefault="00850A5E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Pomodlit se vroucně je na těchto posvátných místech možné jen v duchu. Všechno totiž pojímá strašný hluk a vřava prodejců, turistů i jen tak procházejících občanů, kterým je</w:t>
      </w:r>
      <w:r>
        <w:rPr>
          <w:rFonts w:ascii="Open Sans" w:hAnsi="Open Sans"/>
          <w:color w:val="000000"/>
          <w:sz w:val="27"/>
        </w:rPr>
        <w:t xml:space="preserve"> zbožnost druhých úplně lhostejná.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Je to ale situace, ve které šel s křížem i sám Ježíš! Mezi prodejci a lhostejnými. Náš Pán byl obklopen ruchem a hlukem davu, který byl senzacechtivý, ale ve skutečnosti i hodně lhostejný.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Vraždící lhostejnost a nesmysl</w:t>
      </w:r>
      <w:r>
        <w:rPr>
          <w:rFonts w:ascii="Open Sans" w:hAnsi="Open Sans"/>
          <w:color w:val="000000"/>
          <w:sz w:val="27"/>
        </w:rPr>
        <w:t xml:space="preserve">ná </w:t>
      </w:r>
      <w:proofErr w:type="gramStart"/>
      <w:r>
        <w:rPr>
          <w:rFonts w:ascii="Open Sans" w:hAnsi="Open Sans"/>
          <w:color w:val="000000"/>
          <w:sz w:val="27"/>
        </w:rPr>
        <w:t>senzacechtivost - to</w:t>
      </w:r>
      <w:proofErr w:type="gramEnd"/>
      <w:r>
        <w:rPr>
          <w:rFonts w:ascii="Open Sans" w:hAnsi="Open Sans"/>
          <w:color w:val="000000"/>
          <w:sz w:val="27"/>
        </w:rPr>
        <w:t xml:space="preserve"> jsou dvě obludná nebezpečí, která různým způsobem ohrožují vnitřní život nás všech. Je tedy třeba přijmout tuto situaci, jako model opravdové křížové cesty.</w:t>
      </w:r>
    </w:p>
    <w:p w14:paraId="071E0D99" w14:textId="77777777" w:rsidR="00423836" w:rsidRDefault="00850A5E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t>GOLGOTA</w:t>
      </w:r>
    </w:p>
    <w:p w14:paraId="26FC4D06" w14:textId="77777777" w:rsidR="00423836" w:rsidRDefault="00850A5E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S velkým úsilím a pomocí mých drahých přátel jsem se konečně vydráp</w:t>
      </w:r>
      <w:r>
        <w:rPr>
          <w:rFonts w:ascii="Open Sans" w:hAnsi="Open Sans"/>
          <w:color w:val="000000"/>
          <w:sz w:val="27"/>
        </w:rPr>
        <w:t>al na Golgotu. Je to nevelký pahorek, který je dnes upraven na dvoulodní kostel.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 xml:space="preserve">Hluboce </w:t>
      </w:r>
      <w:proofErr w:type="gramStart"/>
      <w:r>
        <w:rPr>
          <w:rFonts w:ascii="Open Sans" w:hAnsi="Open Sans"/>
          <w:color w:val="000000"/>
          <w:sz w:val="27"/>
        </w:rPr>
        <w:t>mne</w:t>
      </w:r>
      <w:proofErr w:type="gramEnd"/>
      <w:r>
        <w:rPr>
          <w:rFonts w:ascii="Open Sans" w:hAnsi="Open Sans"/>
          <w:color w:val="000000"/>
          <w:sz w:val="27"/>
        </w:rPr>
        <w:t xml:space="preserve"> dojala úcta lidí všech ras, kteří přistupovali, aby pokleknutím a vztažením ruky uctili otvor kříže. Pozoruji průvod, v němž jde mladá pravoslavná řeholnice, hlub</w:t>
      </w:r>
      <w:r>
        <w:rPr>
          <w:rFonts w:ascii="Open Sans" w:hAnsi="Open Sans"/>
          <w:color w:val="000000"/>
          <w:sz w:val="27"/>
        </w:rPr>
        <w:t xml:space="preserve">oce se uklání a kleká, naše řeholnice už také uchvácena klečí. V průvodu dále kráčí Arab, za ním starý koptský kněz, dále ruská venkovanka, támhle bezvadně ustrojený pán, tam zase karmelitán, pravoslavný </w:t>
      </w:r>
      <w:proofErr w:type="spellStart"/>
      <w:r>
        <w:rPr>
          <w:rFonts w:ascii="Open Sans" w:hAnsi="Open Sans"/>
          <w:color w:val="000000"/>
          <w:sz w:val="27"/>
        </w:rPr>
        <w:t>mníšek</w:t>
      </w:r>
      <w:proofErr w:type="spellEnd"/>
      <w:r>
        <w:rPr>
          <w:rFonts w:ascii="Open Sans" w:hAnsi="Open Sans"/>
          <w:color w:val="000000"/>
          <w:sz w:val="27"/>
        </w:rPr>
        <w:t>, tu zase paní z naší pouti. Všechno kleká, vz</w:t>
      </w:r>
      <w:r>
        <w:rPr>
          <w:rFonts w:ascii="Open Sans" w:hAnsi="Open Sans"/>
          <w:color w:val="000000"/>
          <w:sz w:val="27"/>
        </w:rPr>
        <w:t>dává úctu. Já kleknout nemohu, ale alespoň políbím ruku, která se vsune do otvoru.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 xml:space="preserve">Potom sedím před oltářem Přibití. Taková krásná chvilka to byla. Možná půlhodina úplného ticha ve mně. Nemodlím se moc, spíše duše zírá a je opojena láskou Pána Ježíše. Je </w:t>
      </w:r>
      <w:r>
        <w:rPr>
          <w:rFonts w:ascii="Open Sans" w:hAnsi="Open Sans"/>
          <w:color w:val="000000"/>
          <w:sz w:val="27"/>
        </w:rPr>
        <w:t>mi zkrátka blaze a možná bych tu vydržel bez jídla a spánku hodně dlouho.</w:t>
      </w:r>
    </w:p>
    <w:p w14:paraId="382399A0" w14:textId="77777777" w:rsidR="00423836" w:rsidRDefault="00850A5E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lastRenderedPageBreak/>
        <w:t>BOŽÍ HROB</w:t>
      </w:r>
    </w:p>
    <w:p w14:paraId="48C95CAD" w14:textId="77777777" w:rsidR="00423836" w:rsidRDefault="00850A5E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>Od místa ukřižování se odebíráme k Božímu hrobu. Dlouhá fronta konečně zeslábla a já vešel do komůrky hrobu. Líbám lože, na kterém leželo mrtvé tělo Ježíšovo, a ani cetky k</w:t>
      </w:r>
      <w:r>
        <w:rPr>
          <w:rFonts w:ascii="Open Sans" w:hAnsi="Open Sans"/>
          <w:color w:val="000000"/>
          <w:sz w:val="27"/>
        </w:rPr>
        <w:t>olem, ani svíce, mi nemohou setřít z mysli především jásot VZKŘÍŠENÍ!!! S takovou myšlenkou vycházím. Objímám pravoslavného bratra, dáváme si navzájem požehnání a je nám oběma bratrsky dobře. Myslím, že právě tímhle jsem uctil Boží hrob nejlépe.</w:t>
      </w:r>
    </w:p>
    <w:p w14:paraId="6FF5329C" w14:textId="77777777" w:rsidR="00423836" w:rsidRDefault="00850A5E">
      <w:pPr>
        <w:pStyle w:val="Nadpis4"/>
        <w:widowControl/>
        <w:spacing w:before="0" w:after="300"/>
        <w:rPr>
          <w:rFonts w:ascii="Noto Serif" w:hAnsi="Noto Serif"/>
          <w:b w:val="0"/>
          <w:color w:val="1174C1"/>
        </w:rPr>
      </w:pPr>
      <w:r>
        <w:rPr>
          <w:rFonts w:ascii="Noto Serif" w:hAnsi="Noto Serif"/>
          <w:b w:val="0"/>
          <w:color w:val="1174C1"/>
        </w:rPr>
        <w:t>VZKŘÍŠENÍ</w:t>
      </w:r>
    </w:p>
    <w:p w14:paraId="2CA37BBD" w14:textId="77777777" w:rsidR="00423836" w:rsidRDefault="00850A5E">
      <w:pPr>
        <w:pStyle w:val="Textbody"/>
        <w:widowControl/>
        <w:ind w:left="600"/>
        <w:rPr>
          <w:rFonts w:ascii="Open Sans" w:hAnsi="Open Sans"/>
          <w:color w:val="000000"/>
          <w:sz w:val="27"/>
        </w:rPr>
      </w:pPr>
      <w:r>
        <w:rPr>
          <w:rFonts w:ascii="Open Sans" w:hAnsi="Open Sans"/>
          <w:color w:val="000000"/>
          <w:sz w:val="27"/>
        </w:rPr>
        <w:t xml:space="preserve">Bez ohromujícího vzkříšení je všechno prach a popel. Ono je podmínkou naší víry. Apoštol Pavel říká jasně, že nevstal-li Kristus z mrtvých, marná je naše víra. Bez něho nejsme </w:t>
      </w:r>
      <w:proofErr w:type="gramStart"/>
      <w:r>
        <w:rPr>
          <w:rFonts w:ascii="Open Sans" w:hAnsi="Open Sans"/>
          <w:color w:val="000000"/>
          <w:sz w:val="27"/>
        </w:rPr>
        <w:t>nic - jen</w:t>
      </w:r>
      <w:proofErr w:type="gramEnd"/>
      <w:r>
        <w:rPr>
          <w:rFonts w:ascii="Open Sans" w:hAnsi="Open Sans"/>
          <w:color w:val="000000"/>
          <w:sz w:val="27"/>
        </w:rPr>
        <w:t xml:space="preserve"> sirotky, uvrženými do prázdného vesmíru.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Pravoslavní nám někdy vytýka</w:t>
      </w:r>
      <w:r>
        <w:rPr>
          <w:rFonts w:ascii="Open Sans" w:hAnsi="Open Sans"/>
          <w:color w:val="000000"/>
          <w:sz w:val="27"/>
        </w:rPr>
        <w:t>jí, že víc myslíme na Umučení Páně než na Jeho Vzkříšení. Něco na tom je. Bez Umučení by nebylo Vzkříšení a Vzkříšení je ŽIVOT.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Náš biskup nám poradách říkával, abychom nekončili modlitbu křížové cesty hrobem, nýbrž Vzkříšením. I teď tak zakončíme. Tichou</w:t>
      </w:r>
      <w:r>
        <w:rPr>
          <w:rFonts w:ascii="Open Sans" w:hAnsi="Open Sans"/>
          <w:color w:val="000000"/>
          <w:sz w:val="27"/>
        </w:rPr>
        <w:t>nce zpíváme a držíme se za ruce: „Aleluja. Živ buď nad smrtí slavný Vítěz“. Je nám blaze. Pán je mezi námi.</w:t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br/>
      </w:r>
      <w:r>
        <w:rPr>
          <w:rFonts w:ascii="Open Sans" w:hAnsi="Open Sans"/>
          <w:color w:val="000000"/>
          <w:sz w:val="27"/>
        </w:rPr>
        <w:t>Na závěr vcházíme ještě jednou do Božího hrobu. Ten polibek, který na tu mramorovou lavici dávám je víc než polibek.</w:t>
      </w:r>
    </w:p>
    <w:p w14:paraId="16CEDF40" w14:textId="77777777" w:rsidR="00423836" w:rsidRDefault="00423836">
      <w:pPr>
        <w:pStyle w:val="Standard"/>
      </w:pPr>
    </w:p>
    <w:sectPr w:rsidR="004238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326" w14:textId="77777777" w:rsidR="00850A5E" w:rsidRDefault="00850A5E">
      <w:r>
        <w:separator/>
      </w:r>
    </w:p>
  </w:endnote>
  <w:endnote w:type="continuationSeparator" w:id="0">
    <w:p w14:paraId="30DEDB16" w14:textId="77777777" w:rsidR="00850A5E" w:rsidRDefault="008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E7D9" w14:textId="77777777" w:rsidR="00850A5E" w:rsidRDefault="00850A5E">
      <w:r>
        <w:rPr>
          <w:color w:val="000000"/>
        </w:rPr>
        <w:separator/>
      </w:r>
    </w:p>
  </w:footnote>
  <w:footnote w:type="continuationSeparator" w:id="0">
    <w:p w14:paraId="5BE3258B" w14:textId="77777777" w:rsidR="00850A5E" w:rsidRDefault="0085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3836"/>
    <w:rsid w:val="00423836"/>
    <w:rsid w:val="00564F1D"/>
    <w:rsid w:val="008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1C7"/>
  <w15:docId w15:val="{39AF3F0C-711C-4816-B9AA-F581C39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a.cz/Texty/Knihovna/Svata-zeme-s-Franiskem-Hobizale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2023-01-17T08:15:00Z</dcterms:created>
  <dcterms:modified xsi:type="dcterms:W3CDTF">2023-01-17T08:15:00Z</dcterms:modified>
</cp:coreProperties>
</file>