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6827A2">
        <w:rPr>
          <w:b/>
        </w:rPr>
        <w:t>5</w:t>
      </w:r>
      <w:bookmarkStart w:id="0" w:name="_GoBack"/>
      <w:bookmarkEnd w:id="0"/>
    </w:p>
    <w:p w:rsidR="00D64DEE" w:rsidRPr="00FB5C47" w:rsidRDefault="006827A2" w:rsidP="006827A2">
      <w:pPr>
        <w:tabs>
          <w:tab w:val="left" w:pos="2693"/>
          <w:tab w:val="center" w:pos="4524"/>
        </w:tabs>
        <w:autoSpaceDE w:val="0"/>
        <w:autoSpaceDN w:val="0"/>
        <w:adjustRightInd w:val="0"/>
        <w:jc w:val="center"/>
      </w:pPr>
      <w:r>
        <w:rPr>
          <w:b/>
          <w:bCs/>
        </w:rPr>
        <w:t>POPIS SOUČASNÉHO TECHNICKÉHO ŘEŠENÍ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6C7915">
        <w:rPr>
          <w:bCs/>
          <w:sz w:val="22"/>
          <w:szCs w:val="22"/>
        </w:rPr>
        <w:t>služby</w:t>
      </w:r>
      <w:r w:rsidRPr="00FB5C47">
        <w:rPr>
          <w:bCs/>
          <w:sz w:val="22"/>
          <w:szCs w:val="22"/>
        </w:rPr>
        <w:t xml:space="preserve"> s názvem:</w:t>
      </w:r>
    </w:p>
    <w:p w:rsidR="00D64DEE" w:rsidRPr="00FB5C47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6C7915" w:rsidRPr="006C7915">
        <w:rPr>
          <w:b/>
          <w:bCs/>
        </w:rPr>
        <w:t>TELEKOMUNIKAČNÍ A DATOVÉ SLUŽBY</w:t>
      </w:r>
      <w:r w:rsidRPr="00FB5C47">
        <w:rPr>
          <w:b/>
          <w:bCs/>
          <w:sz w:val="22"/>
          <w:szCs w:val="22"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D64DEE" w:rsidRPr="00FB5C47" w:rsidRDefault="00D64DEE" w:rsidP="006827A2">
      <w:pPr>
        <w:spacing w:before="240" w:after="120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6827A2" w:rsidRPr="00944528" w:rsidRDefault="006827A2" w:rsidP="006827A2">
      <w:r w:rsidRPr="00944528">
        <w:t xml:space="preserve">Společnost Horské lázně Karlova Studánka, státní podnik, je připojena do sítě Vodafone </w:t>
      </w:r>
      <w:proofErr w:type="spellStart"/>
      <w:r w:rsidRPr="00944528">
        <w:t>OneNet</w:t>
      </w:r>
      <w:proofErr w:type="spellEnd"/>
      <w:r w:rsidRPr="00944528">
        <w:t xml:space="preserve"> za účelem realizace fixního volání, vytvoření hlasové VPN mezi mobilními a fixními telefony a připojení do sítě internet. Jádrem telefonních služeb Vodafone je IMS/NGIN systém, který řídí chování mobilních i fixních telefonů. Systém tvoří virtuální pobočkovou ústřednu, jejímiž rovnocennými pobočkami mohou být fixní i mobilní telefony.</w:t>
      </w:r>
    </w:p>
    <w:p w:rsidR="006827A2" w:rsidRPr="00944528" w:rsidRDefault="006827A2" w:rsidP="006827A2">
      <w:r w:rsidRPr="00944528">
        <w:t xml:space="preserve">Fixní část řešení je založena na technologiích IP a SIP. Pevné SIP telefony mohou být jak hardwarové, tak softwarové; mobilní jsou telefony standardu GSM. Stávající fixní telefony zůstanou připojeny do současné pobočkové ústředny. V našem případě je stávající pobočková ústředna (PBX) připojena do sítě VODAFONE </w:t>
      </w:r>
      <w:proofErr w:type="spellStart"/>
      <w:r w:rsidRPr="00944528">
        <w:t>OneNet</w:t>
      </w:r>
      <w:proofErr w:type="spellEnd"/>
      <w:r w:rsidRPr="00944528">
        <w:t xml:space="preserve"> prostřednictvím </w:t>
      </w:r>
      <w:proofErr w:type="spellStart"/>
      <w:r w:rsidRPr="00944528">
        <w:t>mediabrány</w:t>
      </w:r>
      <w:proofErr w:type="spellEnd"/>
      <w:r w:rsidRPr="00944528">
        <w:t>(MGW).</w:t>
      </w:r>
    </w:p>
    <w:p w:rsidR="006827A2" w:rsidRPr="00944528" w:rsidRDefault="006827A2" w:rsidP="006827A2"/>
    <w:p w:rsidR="006827A2" w:rsidRPr="00944528" w:rsidRDefault="006827A2" w:rsidP="006827A2">
      <w:r w:rsidRPr="00944528">
        <w:t>Následující obrázek popisuje logickou strukturu stávajícího řešení, jehož jednotlivé komponenty jsou podrobněji rozepsány v následujících částech technického řešení.</w:t>
      </w:r>
    </w:p>
    <w:p w:rsidR="006827A2" w:rsidRPr="00CD4991" w:rsidRDefault="006827A2" w:rsidP="006827A2"/>
    <w:p w:rsidR="006827A2" w:rsidRPr="00CD4991" w:rsidRDefault="006827A2" w:rsidP="006827A2">
      <w:pPr>
        <w:framePr w:h="3776" w:wrap="notBeside" w:vAnchor="text" w:hAnchor="text" w:xAlign="center" w:y="1"/>
        <w:jc w:val="center"/>
        <w:rPr>
          <w:sz w:val="2"/>
          <w:szCs w:val="2"/>
        </w:rPr>
      </w:pPr>
      <w:r w:rsidRPr="00CD4991">
        <w:rPr>
          <w:noProof/>
        </w:rPr>
        <w:drawing>
          <wp:inline distT="0" distB="0" distL="0" distR="0" wp14:anchorId="5BD76A77" wp14:editId="721C472C">
            <wp:extent cx="5610225" cy="2400300"/>
            <wp:effectExtent l="0" t="0" r="9525" b="0"/>
            <wp:docPr id="2" name="obrázek 1" descr="C:\Users\pechacek.SL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chacek.SL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A2" w:rsidRPr="00CD4991" w:rsidRDefault="006827A2" w:rsidP="006827A2">
      <w:pPr>
        <w:rPr>
          <w:sz w:val="2"/>
          <w:szCs w:val="2"/>
        </w:rPr>
      </w:pPr>
    </w:p>
    <w:p w:rsidR="006827A2" w:rsidRPr="009A1A29" w:rsidRDefault="006827A2" w:rsidP="006827A2">
      <w:pPr>
        <w:pStyle w:val="Nadpis1"/>
        <w:keepLines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0"/>
        <w:ind w:hanging="294"/>
        <w:jc w:val="left"/>
        <w:rPr>
          <w:b w:val="0"/>
          <w:u w:val="single"/>
        </w:rPr>
      </w:pPr>
      <w:bookmarkStart w:id="1" w:name="bookmark1"/>
      <w:r w:rsidRPr="009A1A29">
        <w:rPr>
          <w:u w:val="single"/>
        </w:rPr>
        <w:t>Připojení lokality - Karlova Studánka</w:t>
      </w:r>
    </w:p>
    <w:p w:rsidR="006827A2" w:rsidRPr="009A1A29" w:rsidRDefault="006827A2" w:rsidP="006827A2">
      <w:pPr>
        <w:pStyle w:val="Nadpis1"/>
        <w:keepLines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0"/>
        <w:jc w:val="left"/>
        <w:rPr>
          <w:u w:val="single"/>
        </w:rPr>
      </w:pPr>
      <w:bookmarkStart w:id="2" w:name="bookmark2"/>
      <w:bookmarkEnd w:id="1"/>
      <w:r w:rsidRPr="009A1A29">
        <w:rPr>
          <w:u w:val="single"/>
        </w:rPr>
        <w:t>Datové služby</w:t>
      </w:r>
      <w:bookmarkEnd w:id="2"/>
    </w:p>
    <w:p w:rsidR="006827A2" w:rsidRDefault="006827A2" w:rsidP="006827A2">
      <w:pPr>
        <w:pStyle w:val="Zkladntext21"/>
        <w:shd w:val="clear" w:color="auto" w:fill="auto"/>
        <w:spacing w:before="0" w:after="60" w:line="284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944528">
        <w:rPr>
          <w:rFonts w:ascii="Times New Roman" w:hAnsi="Times New Roman" w:cs="Times New Roman"/>
          <w:sz w:val="24"/>
          <w:szCs w:val="24"/>
        </w:rPr>
        <w:t>Pro připojení lokality k síti VODAFONE je využito metalického digitálníh</w:t>
      </w:r>
      <w:r>
        <w:rPr>
          <w:rFonts w:ascii="Times New Roman" w:hAnsi="Times New Roman" w:cs="Times New Roman"/>
          <w:sz w:val="24"/>
          <w:szCs w:val="24"/>
        </w:rPr>
        <w:t>o okruhu o přenosové rychlosti 2</w:t>
      </w:r>
      <w:r w:rsidRPr="0094452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44528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944528">
        <w:rPr>
          <w:rFonts w:ascii="Times New Roman" w:hAnsi="Times New Roman" w:cs="Times New Roman"/>
          <w:sz w:val="24"/>
          <w:szCs w:val="24"/>
        </w:rPr>
        <w:t xml:space="preserve">/s, ze které je dynamicky alokována potřebná šířka pásma pro hlasové služby, jejichž provoz je v síti Vodafone upřednostňován pomocí nastavení služby </w:t>
      </w:r>
    </w:p>
    <w:p w:rsidR="006827A2" w:rsidRPr="00944528" w:rsidRDefault="006827A2" w:rsidP="006827A2">
      <w:pPr>
        <w:pStyle w:val="Zkladntext21"/>
        <w:shd w:val="clear" w:color="auto" w:fill="auto"/>
        <w:spacing w:before="0" w:after="60" w:line="284" w:lineRule="exact"/>
        <w:ind w:right="320"/>
        <w:rPr>
          <w:rFonts w:ascii="Times New Roman" w:hAnsi="Times New Roman" w:cs="Times New Roman"/>
          <w:sz w:val="24"/>
          <w:szCs w:val="24"/>
        </w:rPr>
      </w:pPr>
      <w:proofErr w:type="spellStart"/>
      <w:r w:rsidRPr="00944528">
        <w:rPr>
          <w:rFonts w:ascii="Times New Roman" w:hAnsi="Times New Roman" w:cs="Times New Roman"/>
          <w:sz w:val="24"/>
          <w:szCs w:val="24"/>
        </w:rPr>
        <w:lastRenderedPageBreak/>
        <w:t>QoS</w:t>
      </w:r>
      <w:proofErr w:type="spellEnd"/>
      <w:r w:rsidRPr="00944528">
        <w:rPr>
          <w:rFonts w:ascii="Times New Roman" w:hAnsi="Times New Roman" w:cs="Times New Roman"/>
          <w:sz w:val="24"/>
          <w:szCs w:val="24"/>
        </w:rPr>
        <w:t>.</w:t>
      </w:r>
    </w:p>
    <w:p w:rsidR="006827A2" w:rsidRDefault="006827A2" w:rsidP="006827A2">
      <w:pPr>
        <w:pStyle w:val="Zkladntext21"/>
        <w:shd w:val="clear" w:color="auto" w:fill="auto"/>
        <w:spacing w:before="0" w:after="57" w:line="284" w:lineRule="exact"/>
        <w:ind w:right="320"/>
        <w:rPr>
          <w:rFonts w:ascii="Times New Roman" w:hAnsi="Times New Roman" w:cs="Times New Roman"/>
          <w:b/>
          <w:sz w:val="24"/>
          <w:szCs w:val="24"/>
        </w:rPr>
      </w:pPr>
      <w:r w:rsidRPr="00944528">
        <w:rPr>
          <w:rFonts w:ascii="Times New Roman" w:hAnsi="Times New Roman" w:cs="Times New Roman"/>
          <w:b/>
          <w:sz w:val="24"/>
          <w:szCs w:val="24"/>
        </w:rPr>
        <w:t xml:space="preserve">Nově je požadováno zvýšení rychlosti </w:t>
      </w:r>
      <w:r>
        <w:rPr>
          <w:rFonts w:ascii="Times New Roman" w:hAnsi="Times New Roman" w:cs="Times New Roman"/>
          <w:b/>
          <w:sz w:val="24"/>
          <w:szCs w:val="24"/>
        </w:rPr>
        <w:t xml:space="preserve">symetrického </w:t>
      </w:r>
      <w:r w:rsidRPr="00944528">
        <w:rPr>
          <w:rFonts w:ascii="Times New Roman" w:hAnsi="Times New Roman" w:cs="Times New Roman"/>
          <w:b/>
          <w:sz w:val="24"/>
          <w:szCs w:val="24"/>
        </w:rPr>
        <w:t xml:space="preserve">připojení na rychlost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44528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Pr="00944528">
        <w:rPr>
          <w:rFonts w:ascii="Times New Roman" w:hAnsi="Times New Roman" w:cs="Times New Roman"/>
          <w:b/>
          <w:sz w:val="24"/>
          <w:szCs w:val="24"/>
        </w:rPr>
        <w:t>Mbit</w:t>
      </w:r>
      <w:proofErr w:type="spellEnd"/>
      <w:r w:rsidRPr="00944528">
        <w:rPr>
          <w:rFonts w:ascii="Times New Roman" w:hAnsi="Times New Roman" w:cs="Times New Roman"/>
          <w:b/>
          <w:sz w:val="24"/>
          <w:szCs w:val="24"/>
        </w:rPr>
        <w:t>/s</w:t>
      </w:r>
      <w:r>
        <w:rPr>
          <w:rFonts w:ascii="Times New Roman" w:hAnsi="Times New Roman" w:cs="Times New Roman"/>
          <w:b/>
          <w:sz w:val="24"/>
          <w:szCs w:val="24"/>
        </w:rPr>
        <w:t xml:space="preserve"> (konkrétní technologie připojení není vyžadována)</w:t>
      </w:r>
      <w:r w:rsidRPr="009445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Toto připojení bude ukončeno v budově Lázeňského domu Libuše. Ukončení v jiné budově společnosti je možné po předchozím schválení ze strany Horských Lázní. Garantovaná dostupnost služby je minimálně 99,5%. </w:t>
      </w:r>
    </w:p>
    <w:p w:rsidR="006827A2" w:rsidRPr="00944528" w:rsidRDefault="006827A2" w:rsidP="006827A2">
      <w:pPr>
        <w:pStyle w:val="Zkladntext21"/>
        <w:shd w:val="clear" w:color="auto" w:fill="auto"/>
        <w:spacing w:before="0" w:after="57" w:line="284" w:lineRule="exact"/>
        <w:ind w:right="320"/>
        <w:rPr>
          <w:rFonts w:ascii="Times New Roman" w:hAnsi="Times New Roman" w:cs="Times New Roman"/>
          <w:b/>
          <w:sz w:val="24"/>
          <w:szCs w:val="24"/>
        </w:rPr>
      </w:pPr>
    </w:p>
    <w:p w:rsidR="006827A2" w:rsidRPr="00944528" w:rsidRDefault="006827A2" w:rsidP="006827A2">
      <w:pPr>
        <w:pStyle w:val="Zkladntext21"/>
        <w:shd w:val="clear" w:color="auto" w:fill="auto"/>
        <w:spacing w:before="0" w:after="98" w:line="288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944528">
        <w:rPr>
          <w:rFonts w:ascii="Times New Roman" w:hAnsi="Times New Roman" w:cs="Times New Roman"/>
          <w:sz w:val="24"/>
          <w:szCs w:val="24"/>
        </w:rPr>
        <w:t>Požadujeme technologii s vysokou kvalitou spojení, vyhovující standardům telekomunikačních specifikací a která je zcela transparentní pro datovou, hlasovou nebo multimediální komunikaci.</w:t>
      </w:r>
    </w:p>
    <w:p w:rsidR="006827A2" w:rsidRPr="009A1A29" w:rsidRDefault="006827A2" w:rsidP="006827A2">
      <w:pPr>
        <w:pStyle w:val="Nadpis1"/>
        <w:keepLines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0"/>
        <w:jc w:val="left"/>
        <w:rPr>
          <w:u w:val="single"/>
        </w:rPr>
      </w:pPr>
      <w:bookmarkStart w:id="3" w:name="bookmark3"/>
      <w:r w:rsidRPr="009A1A29">
        <w:rPr>
          <w:u w:val="single"/>
        </w:rPr>
        <w:t>Hlasové služby</w:t>
      </w:r>
      <w:bookmarkEnd w:id="3"/>
    </w:p>
    <w:p w:rsidR="006827A2" w:rsidRPr="00944528" w:rsidRDefault="006827A2" w:rsidP="006827A2">
      <w:pPr>
        <w:pStyle w:val="Zkladntext21"/>
        <w:shd w:val="clear" w:color="auto" w:fill="auto"/>
        <w:spacing w:before="0" w:after="57" w:line="284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944528">
        <w:rPr>
          <w:rFonts w:ascii="Times New Roman" w:hAnsi="Times New Roman" w:cs="Times New Roman"/>
          <w:sz w:val="24"/>
          <w:szCs w:val="24"/>
        </w:rPr>
        <w:t xml:space="preserve">Stávající telefony jsou zapojeny do současné telefonní ústředny Matra 6500, která je připojena přes </w:t>
      </w:r>
      <w:proofErr w:type="spellStart"/>
      <w:r w:rsidRPr="00944528">
        <w:rPr>
          <w:rFonts w:ascii="Times New Roman" w:hAnsi="Times New Roman" w:cs="Times New Roman"/>
          <w:sz w:val="24"/>
          <w:szCs w:val="24"/>
        </w:rPr>
        <w:t>mediabránu</w:t>
      </w:r>
      <w:proofErr w:type="spellEnd"/>
      <w:r w:rsidRPr="0094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528">
        <w:rPr>
          <w:rFonts w:ascii="Times New Roman" w:hAnsi="Times New Roman" w:cs="Times New Roman"/>
          <w:sz w:val="24"/>
          <w:szCs w:val="24"/>
        </w:rPr>
        <w:t>Audiocodes</w:t>
      </w:r>
      <w:proofErr w:type="spellEnd"/>
      <w:r w:rsidRPr="0094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528">
        <w:rPr>
          <w:rFonts w:ascii="Times New Roman" w:hAnsi="Times New Roman" w:cs="Times New Roman"/>
          <w:sz w:val="24"/>
          <w:szCs w:val="24"/>
        </w:rPr>
        <w:t>Mediant</w:t>
      </w:r>
      <w:proofErr w:type="spellEnd"/>
      <w:r w:rsidRPr="00944528">
        <w:rPr>
          <w:rFonts w:ascii="Times New Roman" w:hAnsi="Times New Roman" w:cs="Times New Roman"/>
          <w:sz w:val="24"/>
          <w:szCs w:val="24"/>
        </w:rPr>
        <w:t xml:space="preserve"> 600/4B do sítě VODAFONE </w:t>
      </w:r>
      <w:proofErr w:type="spellStart"/>
      <w:r w:rsidRPr="00944528">
        <w:rPr>
          <w:rFonts w:ascii="Times New Roman" w:hAnsi="Times New Roman" w:cs="Times New Roman"/>
          <w:sz w:val="24"/>
          <w:szCs w:val="24"/>
        </w:rPr>
        <w:t>OneNet</w:t>
      </w:r>
      <w:proofErr w:type="spellEnd"/>
      <w:r w:rsidRPr="00944528">
        <w:rPr>
          <w:rFonts w:ascii="Times New Roman" w:hAnsi="Times New Roman" w:cs="Times New Roman"/>
          <w:sz w:val="24"/>
          <w:szCs w:val="24"/>
        </w:rPr>
        <w:t xml:space="preserve"> rozhraním 4xBRI (ISDN-BRI), 8 hlasových kanálů.</w:t>
      </w:r>
    </w:p>
    <w:p w:rsidR="006827A2" w:rsidRDefault="006827A2" w:rsidP="006827A2">
      <w:pPr>
        <w:pStyle w:val="Zkladntext21"/>
        <w:shd w:val="clear" w:color="auto" w:fill="auto"/>
        <w:spacing w:before="0" w:after="63" w:line="288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944528">
        <w:rPr>
          <w:rFonts w:ascii="Times New Roman" w:hAnsi="Times New Roman" w:cs="Times New Roman"/>
          <w:sz w:val="24"/>
          <w:szCs w:val="24"/>
        </w:rPr>
        <w:t>Zařízení, jako jsou modemy, platební terminály, videokonferenční zařízení, elektronické zabezpečovací a protipožární systémy (EZS/EPS) nebudou př</w:t>
      </w:r>
      <w:r>
        <w:rPr>
          <w:rFonts w:ascii="Times New Roman" w:hAnsi="Times New Roman" w:cs="Times New Roman"/>
          <w:sz w:val="24"/>
          <w:szCs w:val="24"/>
        </w:rPr>
        <w:t xml:space="preserve">ipojeny do sítě VODAFONE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OneNet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resp. budou využívat standardní internetové připojení a nebudou vyžadovat žádné další specifické připojení. </w:t>
      </w:r>
    </w:p>
    <w:p w:rsidR="006827A2" w:rsidRPr="00F97D51" w:rsidRDefault="006827A2" w:rsidP="006827A2">
      <w:pPr>
        <w:pStyle w:val="Zkladntext21"/>
        <w:shd w:val="clear" w:color="auto" w:fill="auto"/>
        <w:spacing w:before="0" w:after="63" w:line="288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F97D51">
        <w:rPr>
          <w:rFonts w:ascii="Times New Roman" w:hAnsi="Times New Roman" w:cs="Times New Roman"/>
          <w:sz w:val="24"/>
          <w:szCs w:val="24"/>
        </w:rPr>
        <w:t>Volání mezi mobilními čísly společnosti Horské Lázně Karlova Studánka a přidělenými čísly pevných linek telefonní ústředny nejsou účtována (</w:t>
      </w:r>
      <w:r>
        <w:rPr>
          <w:rFonts w:ascii="Times New Roman" w:hAnsi="Times New Roman" w:cs="Times New Roman"/>
          <w:sz w:val="24"/>
          <w:szCs w:val="24"/>
        </w:rPr>
        <w:t xml:space="preserve">vnitrofiremní volání </w:t>
      </w:r>
      <w:r w:rsidRPr="00F97D51">
        <w:rPr>
          <w:rFonts w:ascii="Times New Roman" w:hAnsi="Times New Roman" w:cs="Times New Roman"/>
          <w:sz w:val="24"/>
          <w:szCs w:val="24"/>
        </w:rPr>
        <w:t>zdarma).</w:t>
      </w:r>
    </w:p>
    <w:p w:rsidR="006827A2" w:rsidRDefault="006827A2" w:rsidP="006827A2">
      <w:pPr>
        <w:rPr>
          <w:sz w:val="2"/>
          <w:szCs w:val="2"/>
        </w:rPr>
      </w:pPr>
    </w:p>
    <w:p w:rsidR="006827A2" w:rsidRDefault="006827A2" w:rsidP="006827A2">
      <w:pPr>
        <w:rPr>
          <w:sz w:val="2"/>
          <w:szCs w:val="2"/>
        </w:rPr>
      </w:pPr>
    </w:p>
    <w:p w:rsidR="006827A2" w:rsidRPr="00CD4991" w:rsidRDefault="006827A2" w:rsidP="006827A2">
      <w:pPr>
        <w:rPr>
          <w:sz w:val="2"/>
          <w:szCs w:val="2"/>
        </w:rPr>
      </w:pPr>
    </w:p>
    <w:p w:rsidR="006827A2" w:rsidRPr="009A1A29" w:rsidRDefault="006827A2" w:rsidP="006827A2">
      <w:pPr>
        <w:pStyle w:val="Nadpis1"/>
        <w:keepLines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0"/>
        <w:jc w:val="left"/>
        <w:rPr>
          <w:u w:val="single"/>
        </w:rPr>
      </w:pPr>
      <w:bookmarkStart w:id="4" w:name="bookmark4"/>
      <w:r w:rsidRPr="009A1A29">
        <w:rPr>
          <w:u w:val="single"/>
        </w:rPr>
        <w:t>VDSL připojení - Karlova Studánka 6, Karlova Studánka</w:t>
      </w:r>
      <w:bookmarkEnd w:id="4"/>
    </w:p>
    <w:p w:rsidR="006827A2" w:rsidRPr="009A1A29" w:rsidRDefault="006827A2" w:rsidP="006827A2"/>
    <w:p w:rsidR="006827A2" w:rsidRDefault="006827A2" w:rsidP="006827A2">
      <w:r w:rsidRPr="009A1A29">
        <w:t xml:space="preserve">V lokalitě je dále zřízeno i 2x rezidentní VDSL připojení, které se používá k připojení dalšího síťového rozsahu prioritně používaného k šíření prostřednictvím bezdrátových </w:t>
      </w:r>
      <w:proofErr w:type="spellStart"/>
      <w:r w:rsidRPr="009A1A29">
        <w:t>hotspotů</w:t>
      </w:r>
      <w:proofErr w:type="spellEnd"/>
      <w:r w:rsidRPr="009A1A29">
        <w:t xml:space="preserve"> rozmístěných v jednotlivých pavilonech lázní.</w:t>
      </w:r>
      <w:r>
        <w:t xml:space="preserve"> </w:t>
      </w:r>
    </w:p>
    <w:p w:rsidR="006827A2" w:rsidRDefault="006827A2" w:rsidP="006827A2">
      <w:pPr>
        <w:rPr>
          <w:b/>
        </w:rPr>
      </w:pPr>
      <w:r>
        <w:rPr>
          <w:b/>
        </w:rPr>
        <w:t xml:space="preserve">Tyto VDSL připojení budou zrušena a nahrazena jednotným 100Mb připojením pro celou společnost. Rozdělení kapacit, </w:t>
      </w:r>
      <w:proofErr w:type="spellStart"/>
      <w:r>
        <w:rPr>
          <w:b/>
        </w:rPr>
        <w:t>prioritizaci</w:t>
      </w:r>
      <w:proofErr w:type="spellEnd"/>
      <w:r>
        <w:rPr>
          <w:b/>
        </w:rPr>
        <w:t xml:space="preserve"> provozu aj. bude provedena na centrální </w:t>
      </w:r>
      <w:proofErr w:type="spellStart"/>
      <w:r>
        <w:rPr>
          <w:b/>
        </w:rPr>
        <w:t>routeru</w:t>
      </w:r>
      <w:proofErr w:type="spellEnd"/>
      <w:r>
        <w:rPr>
          <w:b/>
        </w:rPr>
        <w:t xml:space="preserve"> společnosti. </w:t>
      </w:r>
    </w:p>
    <w:p w:rsidR="006827A2" w:rsidRDefault="006827A2" w:rsidP="006827A2"/>
    <w:p w:rsidR="006827A2" w:rsidRDefault="006827A2" w:rsidP="006827A2">
      <w:pPr>
        <w:numPr>
          <w:ilvl w:val="1"/>
          <w:numId w:val="3"/>
        </w:numPr>
      </w:pPr>
      <w:r>
        <w:t>Specifikace aktuálního využití datových a hlasových služeb (měsíční průměr)</w:t>
      </w:r>
    </w:p>
    <w:p w:rsidR="006827A2" w:rsidRDefault="006827A2" w:rsidP="006827A2"/>
    <w:p w:rsidR="006827A2" w:rsidRDefault="006827A2" w:rsidP="006827A2">
      <w:r>
        <w:t>Počet SIM karet (telefonních čísel s neomezeným tarifem): 8</w:t>
      </w:r>
    </w:p>
    <w:p w:rsidR="006827A2" w:rsidRDefault="006827A2" w:rsidP="006827A2">
      <w:r>
        <w:t>Počet SIM karet (telefonních čísel s minutovým tarifem): 57</w:t>
      </w:r>
    </w:p>
    <w:p w:rsidR="006827A2" w:rsidRDefault="006827A2" w:rsidP="006827A2">
      <w:r>
        <w:t>Počet aktivovaných datových tarifů 4GB: 26</w:t>
      </w:r>
    </w:p>
    <w:p w:rsidR="006827A2" w:rsidRDefault="006827A2" w:rsidP="006827A2">
      <w:r>
        <w:t>Účtovaná volání do pevných sítí: 591min</w:t>
      </w:r>
    </w:p>
    <w:p w:rsidR="006827A2" w:rsidRDefault="006827A2" w:rsidP="006827A2">
      <w:r>
        <w:t>Účtovaná volání do mobilních sítí: 3510min</w:t>
      </w:r>
    </w:p>
    <w:p w:rsidR="006827A2" w:rsidRDefault="006827A2" w:rsidP="006827A2">
      <w:r>
        <w:t>Účtované SMS: 1381</w:t>
      </w:r>
    </w:p>
    <w:p w:rsidR="006827A2" w:rsidRDefault="006827A2" w:rsidP="006827A2">
      <w:r>
        <w:br w:type="page"/>
      </w:r>
    </w:p>
    <w:p w:rsidR="006467ED" w:rsidRDefault="006467ED" w:rsidP="006827A2">
      <w:pPr>
        <w:spacing w:before="120" w:after="120"/>
        <w:jc w:val="both"/>
        <w:outlineLvl w:val="1"/>
      </w:pPr>
    </w:p>
    <w:sectPr w:rsidR="006467ED" w:rsidSect="00F33B8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C2" w:rsidRDefault="00E247C2">
      <w:r>
        <w:separator/>
      </w:r>
    </w:p>
  </w:endnote>
  <w:endnote w:type="continuationSeparator" w:id="0">
    <w:p w:rsidR="00E247C2" w:rsidRDefault="00E2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6827A2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E247C2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C2" w:rsidRDefault="00E247C2">
      <w:r>
        <w:separator/>
      </w:r>
    </w:p>
  </w:footnote>
  <w:footnote w:type="continuationSeparator" w:id="0">
    <w:p w:rsidR="00E247C2" w:rsidRDefault="00E2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E247C2" w:rsidP="00B61C00">
    <w:pPr>
      <w:pStyle w:val="Zhlav"/>
      <w:pBdr>
        <w:bottom w:val="single" w:sz="4" w:space="1" w:color="auto"/>
      </w:pBdr>
    </w:pPr>
  </w:p>
  <w:p w:rsidR="00E73371" w:rsidRDefault="00E247C2" w:rsidP="00B61C00">
    <w:pPr>
      <w:pStyle w:val="Zhlav"/>
      <w:pBdr>
        <w:bottom w:val="single" w:sz="4" w:space="1" w:color="auto"/>
      </w:pBdr>
    </w:pPr>
  </w:p>
  <w:p w:rsidR="00E73371" w:rsidRPr="00B61C00" w:rsidRDefault="00E247C2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965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206A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1E164A"/>
    <w:multiLevelType w:val="multilevel"/>
    <w:tmpl w:val="1BF8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52AB"/>
    <w:rsid w:val="001869F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27A2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7915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2BF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7C2"/>
    <w:rsid w:val="00E24EDB"/>
    <w:rsid w:val="00E25A16"/>
    <w:rsid w:val="00E30188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ind w:left="397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  <w:style w:type="character" w:customStyle="1" w:styleId="Zkladntext2">
    <w:name w:val="Základní text (2)_"/>
    <w:link w:val="Zkladntext21"/>
    <w:rsid w:val="006827A2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6827A2"/>
    <w:pPr>
      <w:widowControl w:val="0"/>
      <w:shd w:val="clear" w:color="auto" w:fill="FFFFFF"/>
      <w:spacing w:before="300" w:after="18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dcterms:created xsi:type="dcterms:W3CDTF">2018-02-22T10:09:00Z</dcterms:created>
  <dcterms:modified xsi:type="dcterms:W3CDTF">2018-02-22T10:12:00Z</dcterms:modified>
</cp:coreProperties>
</file>