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7AB4" w14:textId="77777777" w:rsidR="00081D33" w:rsidRPr="00644C3E" w:rsidRDefault="00081D33" w:rsidP="00547917"/>
    <w:p w14:paraId="33DD2754" w14:textId="539DE334" w:rsidR="00FA52F2" w:rsidRPr="004C134E" w:rsidRDefault="004C134E" w:rsidP="004C134E">
      <w:pPr>
        <w:jc w:val="center"/>
        <w:rPr>
          <w:b/>
          <w:sz w:val="28"/>
          <w:szCs w:val="28"/>
        </w:rPr>
      </w:pPr>
      <w:r w:rsidRPr="004C134E">
        <w:rPr>
          <w:b/>
          <w:sz w:val="28"/>
          <w:szCs w:val="28"/>
        </w:rPr>
        <w:t>Pravidla pro ochr</w:t>
      </w:r>
      <w:r w:rsidR="004734AE">
        <w:rPr>
          <w:b/>
          <w:sz w:val="28"/>
          <w:szCs w:val="28"/>
        </w:rPr>
        <w:t>anu osobních údajů v ordinace a v praxi veterinárního lékaře Maxima Bojko</w:t>
      </w:r>
      <w:r w:rsidRPr="004C134E">
        <w:rPr>
          <w:b/>
          <w:sz w:val="28"/>
          <w:szCs w:val="28"/>
        </w:rPr>
        <w:t>.</w:t>
      </w:r>
    </w:p>
    <w:p w14:paraId="463A967C" w14:textId="4CA16BA7" w:rsidR="00547917" w:rsidRPr="00644C3E" w:rsidRDefault="005E5B3B" w:rsidP="00FA52F2">
      <w:pPr>
        <w:jc w:val="center"/>
        <w:rPr>
          <w:b/>
        </w:rPr>
      </w:pPr>
      <w:r>
        <w:rPr>
          <w:b/>
        </w:rPr>
        <w:t>úvodní ustanovení</w:t>
      </w:r>
    </w:p>
    <w:p w14:paraId="7851FF32" w14:textId="08C15B18" w:rsidR="00FA52F2" w:rsidRPr="00644C3E" w:rsidRDefault="004734AE" w:rsidP="00FA52F2">
      <w:r>
        <w:t>V rámci ordinace veterinárního lékaře Maxima Bojko</w:t>
      </w:r>
      <w:r w:rsidR="00952632">
        <w:t xml:space="preserve"> (dále jen „pracoviště“) </w:t>
      </w:r>
      <w:r w:rsidR="00FA52F2" w:rsidRPr="00644C3E">
        <w:t xml:space="preserve">respektujeme, že osobní údaje jsou </w:t>
      </w:r>
      <w:r w:rsidR="00324253" w:rsidRPr="00E57843">
        <w:t>součástí soukromí člověka, a tomu je přizpůsobeno nakládání s</w:t>
      </w:r>
      <w:r w:rsidR="00E57843">
        <w:t xml:space="preserve"> těmito </w:t>
      </w:r>
      <w:r w:rsidR="00324253" w:rsidRPr="00E57843">
        <w:t xml:space="preserve">daty na </w:t>
      </w:r>
      <w:r w:rsidR="00952632">
        <w:t>pracovišti</w:t>
      </w:r>
      <w:r w:rsidR="00324253" w:rsidRPr="00E57843">
        <w:t xml:space="preserve">. </w:t>
      </w:r>
      <w:r w:rsidR="00FA52F2" w:rsidRPr="00644C3E">
        <w:t xml:space="preserve">Máme přehled o tom, kde na </w:t>
      </w:r>
      <w:r w:rsidR="00952632">
        <w:t>pracovišti</w:t>
      </w:r>
      <w:r w:rsidR="00FA52F2" w:rsidRPr="00644C3E">
        <w:t xml:space="preserve"> jaké osobní údaje </w:t>
      </w:r>
      <w:r w:rsidR="002527FF" w:rsidRPr="00644C3E">
        <w:t xml:space="preserve">v rámci jednotlivých procesů </w:t>
      </w:r>
      <w:r w:rsidR="00FA52F2" w:rsidRPr="00644C3E">
        <w:t xml:space="preserve">získáváme a za jakým </w:t>
      </w:r>
      <w:r w:rsidR="00E57843">
        <w:t xml:space="preserve">konkrétním </w:t>
      </w:r>
      <w:r w:rsidR="00FA52F2" w:rsidRPr="00644C3E">
        <w:t xml:space="preserve">účelem. Přitom respektujeme, že </w:t>
      </w:r>
      <w:r w:rsidR="00E57843">
        <w:t xml:space="preserve">zpravidla </w:t>
      </w:r>
      <w:r w:rsidR="00FA52F2" w:rsidRPr="00644C3E">
        <w:t xml:space="preserve">je možné </w:t>
      </w:r>
      <w:r w:rsidR="00BB328E">
        <w:t>zpracovávat</w:t>
      </w:r>
      <w:r w:rsidR="00FA52F2" w:rsidRPr="00644C3E">
        <w:t xml:space="preserve"> </w:t>
      </w:r>
      <w:r w:rsidR="0050134A" w:rsidRPr="00644C3E">
        <w:t xml:space="preserve">osobní údaje </w:t>
      </w:r>
      <w:r w:rsidR="00E57843">
        <w:t xml:space="preserve">pouze </w:t>
      </w:r>
      <w:r w:rsidR="009F2E14" w:rsidRPr="00644C3E">
        <w:t>pokud</w:t>
      </w:r>
      <w:r w:rsidR="00FA52F2" w:rsidRPr="00644C3E">
        <w:t>:</w:t>
      </w:r>
    </w:p>
    <w:p w14:paraId="7CB81214" w14:textId="29F793C6" w:rsidR="00FA52F2" w:rsidRPr="00644C3E" w:rsidRDefault="00F46E3E" w:rsidP="002527FF">
      <w:pPr>
        <w:pStyle w:val="Odstavecseseznamem"/>
        <w:numPr>
          <w:ilvl w:val="0"/>
          <w:numId w:val="29"/>
        </w:numPr>
      </w:pPr>
      <w:r w:rsidRPr="00644C3E">
        <w:rPr>
          <w:b/>
        </w:rPr>
        <w:t xml:space="preserve">zpracování osobních údajů </w:t>
      </w:r>
      <w:r w:rsidR="00FA52F2" w:rsidRPr="00644C3E">
        <w:rPr>
          <w:b/>
        </w:rPr>
        <w:t xml:space="preserve">ukládá </w:t>
      </w:r>
      <w:r w:rsidR="009F2E14" w:rsidRPr="00644C3E">
        <w:rPr>
          <w:b/>
        </w:rPr>
        <w:t xml:space="preserve">přímo </w:t>
      </w:r>
      <w:r w:rsidR="00FA52F2" w:rsidRPr="00644C3E">
        <w:rPr>
          <w:b/>
        </w:rPr>
        <w:t>právní úprava</w:t>
      </w:r>
      <w:r w:rsidRPr="00644C3E">
        <w:t xml:space="preserve"> (</w:t>
      </w:r>
      <w:r w:rsidR="0029043C" w:rsidRPr="00644C3E">
        <w:t xml:space="preserve">protože </w:t>
      </w:r>
      <w:r w:rsidR="00BB328E">
        <w:t>jsme povinni vést dokumentaci</w:t>
      </w:r>
      <w:r w:rsidR="0029043C" w:rsidRPr="00644C3E">
        <w:t xml:space="preserve">, jejíž součástí </w:t>
      </w:r>
      <w:r w:rsidR="00BB328E">
        <w:t xml:space="preserve">musí být </w:t>
      </w:r>
      <w:r w:rsidR="0029043C" w:rsidRPr="00644C3E">
        <w:t xml:space="preserve">identifikace klienta, je možné tyto údaje zpracovávat; </w:t>
      </w:r>
      <w:r w:rsidR="00BB328E">
        <w:t xml:space="preserve">protože jsme povinni </w:t>
      </w:r>
      <w:r w:rsidR="0029043C" w:rsidRPr="00644C3E">
        <w:t xml:space="preserve">předávat </w:t>
      </w:r>
      <w:r w:rsidR="00BB328E" w:rsidRPr="00644C3E">
        <w:t xml:space="preserve">Komoře </w:t>
      </w:r>
      <w:r w:rsidR="00BB328E">
        <w:t xml:space="preserve">veterinárních lékařů stanovené </w:t>
      </w:r>
      <w:r w:rsidR="0029043C" w:rsidRPr="00644C3E">
        <w:t>osobní údaje o klie</w:t>
      </w:r>
      <w:r w:rsidR="0008285E" w:rsidRPr="00644C3E">
        <w:t>n</w:t>
      </w:r>
      <w:r w:rsidR="0029043C" w:rsidRPr="00644C3E">
        <w:t xml:space="preserve">tovi </w:t>
      </w:r>
      <w:r w:rsidR="00BB328E">
        <w:t xml:space="preserve">při vydání </w:t>
      </w:r>
      <w:proofErr w:type="spellStart"/>
      <w:r w:rsidR="0029043C" w:rsidRPr="00644C3E">
        <w:t>petpasu</w:t>
      </w:r>
      <w:proofErr w:type="spellEnd"/>
      <w:r w:rsidR="0029043C" w:rsidRPr="00644C3E">
        <w:t xml:space="preserve"> – je možné tyto údaje </w:t>
      </w:r>
      <w:r w:rsidR="00E57843">
        <w:t xml:space="preserve">takto </w:t>
      </w:r>
      <w:r w:rsidR="0029043C" w:rsidRPr="00644C3E">
        <w:t>zpracovávat</w:t>
      </w:r>
      <w:r w:rsidR="00E57843">
        <w:t xml:space="preserve"> apod</w:t>
      </w:r>
      <w:r w:rsidR="0008285E" w:rsidRPr="00644C3E">
        <w:t>.)</w:t>
      </w:r>
    </w:p>
    <w:p w14:paraId="3C9A7F47" w14:textId="5A28A805" w:rsidR="00FA52F2" w:rsidRPr="00644C3E" w:rsidRDefault="00FA52F2" w:rsidP="00FA52F2">
      <w:pPr>
        <w:pStyle w:val="Odstavecseseznamem"/>
        <w:numPr>
          <w:ilvl w:val="0"/>
          <w:numId w:val="29"/>
        </w:numPr>
      </w:pPr>
      <w:r w:rsidRPr="00644C3E">
        <w:rPr>
          <w:b/>
        </w:rPr>
        <w:t>potřebujeme dané údaje pro plnění smlouvy</w:t>
      </w:r>
      <w:r w:rsidR="009F2E14" w:rsidRPr="00644C3E">
        <w:rPr>
          <w:b/>
        </w:rPr>
        <w:t xml:space="preserve"> </w:t>
      </w:r>
      <w:r w:rsidR="0029043C" w:rsidRPr="00644C3E">
        <w:t xml:space="preserve">(protože </w:t>
      </w:r>
      <w:r w:rsidR="00E57843">
        <w:t xml:space="preserve">je třeba poskytnuté služby </w:t>
      </w:r>
      <w:r w:rsidR="00BB328E">
        <w:t xml:space="preserve">klientovi </w:t>
      </w:r>
      <w:r w:rsidR="00105F5C" w:rsidRPr="00644C3E">
        <w:t>faktur</w:t>
      </w:r>
      <w:r w:rsidR="00E57843">
        <w:t>ovat</w:t>
      </w:r>
      <w:r w:rsidR="00105F5C" w:rsidRPr="00644C3E">
        <w:t xml:space="preserve">, </w:t>
      </w:r>
      <w:r w:rsidR="00BB328E">
        <w:t xml:space="preserve">můžeme tyto </w:t>
      </w:r>
      <w:r w:rsidR="00E57843">
        <w:t>fakturační údaje</w:t>
      </w:r>
      <w:r w:rsidR="00BB328E">
        <w:t xml:space="preserve"> zpracovávat</w:t>
      </w:r>
      <w:r w:rsidR="00105F5C" w:rsidRPr="00644C3E">
        <w:t>;</w:t>
      </w:r>
      <w:r w:rsidR="00E57843">
        <w:t xml:space="preserve"> pokud bude z </w:t>
      </w:r>
      <w:r w:rsidR="00952632">
        <w:t>pracoviště</w:t>
      </w:r>
      <w:r w:rsidR="00E57843">
        <w:t xml:space="preserve"> zasílán </w:t>
      </w:r>
      <w:r w:rsidR="00105F5C" w:rsidRPr="00644C3E">
        <w:t>výsled</w:t>
      </w:r>
      <w:r w:rsidR="00E57843">
        <w:t>e</w:t>
      </w:r>
      <w:r w:rsidR="00105F5C" w:rsidRPr="00644C3E">
        <w:t>k vyšetření na e</w:t>
      </w:r>
      <w:r w:rsidR="0008285E" w:rsidRPr="00644C3E">
        <w:t>-</w:t>
      </w:r>
      <w:r w:rsidR="00105F5C" w:rsidRPr="00644C3E">
        <w:t>mailovou adresu</w:t>
      </w:r>
      <w:r w:rsidR="00BB328E">
        <w:t xml:space="preserve"> klienta</w:t>
      </w:r>
      <w:r w:rsidR="00105F5C" w:rsidRPr="00644C3E">
        <w:t xml:space="preserve">, pak </w:t>
      </w:r>
      <w:r w:rsidR="00BB328E">
        <w:t xml:space="preserve">můžeme evidovat </w:t>
      </w:r>
      <w:r w:rsidR="0029043C" w:rsidRPr="00644C3E">
        <w:t>e</w:t>
      </w:r>
      <w:r w:rsidR="0008285E" w:rsidRPr="00644C3E">
        <w:t>-</w:t>
      </w:r>
      <w:r w:rsidR="0029043C" w:rsidRPr="00644C3E">
        <w:t>mail</w:t>
      </w:r>
      <w:r w:rsidR="00105F5C" w:rsidRPr="00644C3E">
        <w:t xml:space="preserve"> klienta</w:t>
      </w:r>
      <w:r w:rsidR="004A4727" w:rsidRPr="00644C3E">
        <w:t>, apod.</w:t>
      </w:r>
      <w:r w:rsidR="00105F5C" w:rsidRPr="00644C3E">
        <w:t>)</w:t>
      </w:r>
    </w:p>
    <w:p w14:paraId="0E11A3EF" w14:textId="5A1FC36A" w:rsidR="00FA52F2" w:rsidRPr="00644C3E" w:rsidRDefault="009F2E14" w:rsidP="00FA52F2">
      <w:pPr>
        <w:pStyle w:val="Odstavecseseznamem"/>
        <w:numPr>
          <w:ilvl w:val="0"/>
          <w:numId w:val="29"/>
        </w:numPr>
      </w:pPr>
      <w:r w:rsidRPr="00644C3E">
        <w:t xml:space="preserve">zpracování </w:t>
      </w:r>
      <w:r w:rsidR="00FA52F2" w:rsidRPr="00644C3E">
        <w:t xml:space="preserve">je </w:t>
      </w:r>
      <w:r w:rsidR="00FA52F2" w:rsidRPr="00644C3E">
        <w:rPr>
          <w:b/>
        </w:rPr>
        <w:t xml:space="preserve">nezbytné pro </w:t>
      </w:r>
      <w:r w:rsidRPr="00644C3E">
        <w:rPr>
          <w:b/>
        </w:rPr>
        <w:t xml:space="preserve">zajištění podstatného zájmu </w:t>
      </w:r>
      <w:r w:rsidR="00952632">
        <w:rPr>
          <w:b/>
        </w:rPr>
        <w:t>pracoviště</w:t>
      </w:r>
      <w:r w:rsidRPr="00644C3E">
        <w:t xml:space="preserve"> nebo v zájmu veřejnosti</w:t>
      </w:r>
      <w:r w:rsidR="00C8662B" w:rsidRPr="00644C3E">
        <w:t xml:space="preserve"> (</w:t>
      </w:r>
      <w:r w:rsidR="00BB328E">
        <w:t xml:space="preserve">pokud </w:t>
      </w:r>
      <w:r w:rsidR="00C8662B" w:rsidRPr="00644C3E">
        <w:t xml:space="preserve">je </w:t>
      </w:r>
      <w:r w:rsidR="00BB328E">
        <w:t xml:space="preserve">například </w:t>
      </w:r>
      <w:r w:rsidR="00C8662B" w:rsidRPr="00644C3E">
        <w:t xml:space="preserve">veden soudní spor – příslušná data </w:t>
      </w:r>
      <w:r w:rsidR="00BB328E">
        <w:t xml:space="preserve">včetně osobních údajů </w:t>
      </w:r>
      <w:r w:rsidR="00E57843">
        <w:t xml:space="preserve">je </w:t>
      </w:r>
      <w:r w:rsidR="00952632">
        <w:t>pracoviště</w:t>
      </w:r>
      <w:r w:rsidR="00BB328E">
        <w:t xml:space="preserve"> oprávněno</w:t>
      </w:r>
      <w:r w:rsidR="00E57843">
        <w:t xml:space="preserve"> </w:t>
      </w:r>
      <w:r w:rsidR="00C8662B" w:rsidRPr="00644C3E">
        <w:t>dál evidovat</w:t>
      </w:r>
      <w:r w:rsidR="0008285E" w:rsidRPr="00644C3E">
        <w:t xml:space="preserve"> pro účely soudního řízení</w:t>
      </w:r>
      <w:r w:rsidR="00E57843">
        <w:t xml:space="preserve"> bez ohledu na to, že </w:t>
      </w:r>
      <w:r w:rsidR="00C8662B" w:rsidRPr="00644C3E">
        <w:t xml:space="preserve">uplynuly </w:t>
      </w:r>
      <w:r w:rsidR="00E57843">
        <w:t>například skartační lhůty</w:t>
      </w:r>
      <w:r w:rsidR="00C8662B" w:rsidRPr="00644C3E">
        <w:t>)</w:t>
      </w:r>
    </w:p>
    <w:p w14:paraId="55CAB2D5" w14:textId="70C9225F" w:rsidR="009F2E14" w:rsidRPr="00644C3E" w:rsidRDefault="009F2E14" w:rsidP="00FA52F2">
      <w:pPr>
        <w:pStyle w:val="Odstavecseseznamem"/>
        <w:numPr>
          <w:ilvl w:val="0"/>
          <w:numId w:val="29"/>
        </w:numPr>
      </w:pPr>
      <w:r w:rsidRPr="00644C3E">
        <w:t xml:space="preserve">klient </w:t>
      </w:r>
      <w:r w:rsidRPr="00644C3E">
        <w:rPr>
          <w:b/>
        </w:rPr>
        <w:t xml:space="preserve">se zpracováním </w:t>
      </w:r>
      <w:r w:rsidR="0008285E" w:rsidRPr="00644C3E">
        <w:rPr>
          <w:b/>
        </w:rPr>
        <w:t>souhlasí</w:t>
      </w:r>
      <w:r w:rsidR="0008285E" w:rsidRPr="00644C3E">
        <w:t xml:space="preserve"> – souhlas</w:t>
      </w:r>
      <w:r w:rsidR="00105F5C" w:rsidRPr="00E57843">
        <w:t xml:space="preserve"> </w:t>
      </w:r>
      <w:r w:rsidR="00E57843">
        <w:t xml:space="preserve">vyžadujeme jen </w:t>
      </w:r>
      <w:r w:rsidR="00BB328E">
        <w:t xml:space="preserve">tehdy, </w:t>
      </w:r>
      <w:r w:rsidR="00E57843">
        <w:t>pokud není zpracování možné dle bodů (i) až (</w:t>
      </w:r>
      <w:proofErr w:type="spellStart"/>
      <w:r w:rsidR="00E57843">
        <w:t>iii</w:t>
      </w:r>
      <w:proofErr w:type="spellEnd"/>
      <w:r w:rsidR="00E57843">
        <w:t>); Souhlas je vždy dobrovolný a odvolatelný, podrobnosti viz článek III.)</w:t>
      </w:r>
    </w:p>
    <w:p w14:paraId="5C3B7942" w14:textId="0AA89EDD" w:rsidR="002527FF" w:rsidRPr="00644C3E" w:rsidRDefault="00E57843" w:rsidP="00E57843">
      <w:pPr>
        <w:jc w:val="both"/>
      </w:pPr>
      <w:r>
        <w:t xml:space="preserve">Máme stanoveny skartační </w:t>
      </w:r>
      <w:r w:rsidR="001F4296">
        <w:t xml:space="preserve">lhůty </w:t>
      </w:r>
      <w:r w:rsidR="005C13A7">
        <w:t xml:space="preserve">- viz článek X. </w:t>
      </w:r>
      <w:r w:rsidR="001F4296">
        <w:t>– osobní</w:t>
      </w:r>
      <w:r w:rsidR="002527FF" w:rsidRPr="00644C3E">
        <w:t xml:space="preserve"> údaje se </w:t>
      </w:r>
      <w:r>
        <w:t xml:space="preserve">na </w:t>
      </w:r>
      <w:r w:rsidR="00952632">
        <w:t>pracovišti</w:t>
      </w:r>
      <w:r>
        <w:t xml:space="preserve"> </w:t>
      </w:r>
      <w:r w:rsidR="002527FF" w:rsidRPr="00644C3E">
        <w:t>uchovávají pouze po dobu, která je nezbytná k dosažení účelu jejich zpracování (viz body ad (i) až (</w:t>
      </w:r>
      <w:proofErr w:type="spellStart"/>
      <w:r w:rsidR="002527FF" w:rsidRPr="00644C3E">
        <w:t>iv</w:t>
      </w:r>
      <w:proofErr w:type="spellEnd"/>
      <w:r w:rsidR="002527FF" w:rsidRPr="00644C3E">
        <w:t>) výše</w:t>
      </w:r>
      <w:r w:rsidR="004A4727" w:rsidRPr="00644C3E">
        <w:t>).</w:t>
      </w:r>
      <w:r w:rsidR="002527FF" w:rsidRPr="00644C3E">
        <w:t xml:space="preserve"> </w:t>
      </w:r>
    </w:p>
    <w:p w14:paraId="1D52085B" w14:textId="77777777" w:rsidR="004A4727" w:rsidRPr="00644C3E" w:rsidRDefault="004A4727" w:rsidP="009F2E14"/>
    <w:p w14:paraId="70A7B7AF" w14:textId="781E1FE6" w:rsidR="00FA52F2" w:rsidRPr="00644C3E" w:rsidRDefault="00FA52F2" w:rsidP="00FA52F2">
      <w:pPr>
        <w:ind w:left="360"/>
        <w:jc w:val="center"/>
        <w:rPr>
          <w:b/>
        </w:rPr>
      </w:pPr>
      <w:r w:rsidRPr="00E57843">
        <w:rPr>
          <w:b/>
        </w:rPr>
        <w:t xml:space="preserve">článek </w:t>
      </w:r>
      <w:r w:rsidR="0050134A" w:rsidRPr="00E57843">
        <w:rPr>
          <w:b/>
        </w:rPr>
        <w:t xml:space="preserve">I. </w:t>
      </w:r>
      <w:r w:rsidRPr="00E57843">
        <w:rPr>
          <w:b/>
        </w:rPr>
        <w:t>informování</w:t>
      </w:r>
      <w:r w:rsidR="008B201D" w:rsidRPr="00644C3E">
        <w:rPr>
          <w:b/>
        </w:rPr>
        <w:t xml:space="preserve"> </w:t>
      </w:r>
      <w:r w:rsidR="00E57843">
        <w:rPr>
          <w:b/>
        </w:rPr>
        <w:t>klientů</w:t>
      </w:r>
    </w:p>
    <w:p w14:paraId="6D3EA530" w14:textId="47F0730F" w:rsidR="00FA52F2" w:rsidRPr="00644C3E" w:rsidRDefault="00FA52F2" w:rsidP="00FA52F2">
      <w:r w:rsidRPr="00644C3E">
        <w:t>Klienty, kteří nám poskytují své osobní údaje</w:t>
      </w:r>
      <w:r w:rsidR="0008285E" w:rsidRPr="00644C3E">
        <w:t>,</w:t>
      </w:r>
      <w:r w:rsidRPr="00644C3E">
        <w:t xml:space="preserve"> informujeme o tom, proč osobní údaje potřebujeme a co s osobními údaji následně děláme. Tuto informaci sdělujeme vhodným způsobem – například formou informačního formuláře na vývěsce v čekárně/anebo formou informačního formuláře zveřejněného na webových stránkách </w:t>
      </w:r>
      <w:r w:rsidR="00952632">
        <w:t>pracoviště</w:t>
      </w:r>
      <w:r w:rsidRPr="00644C3E">
        <w:t xml:space="preserve">. </w:t>
      </w:r>
    </w:p>
    <w:p w14:paraId="11CD3ED0" w14:textId="77777777" w:rsidR="00A613A8" w:rsidRPr="00644C3E" w:rsidRDefault="00A613A8" w:rsidP="006131F1">
      <w:pPr>
        <w:jc w:val="center"/>
        <w:rPr>
          <w:b/>
        </w:rPr>
      </w:pPr>
    </w:p>
    <w:p w14:paraId="09EF5B14" w14:textId="1DFCCFE3" w:rsidR="006131F1" w:rsidRPr="00644C3E" w:rsidRDefault="0050134A" w:rsidP="006131F1">
      <w:pPr>
        <w:jc w:val="center"/>
        <w:rPr>
          <w:b/>
        </w:rPr>
      </w:pPr>
      <w:r w:rsidRPr="00644C3E">
        <w:rPr>
          <w:b/>
        </w:rPr>
        <w:t>článek II.</w:t>
      </w:r>
      <w:r w:rsidR="006131F1" w:rsidRPr="00644C3E">
        <w:rPr>
          <w:b/>
        </w:rPr>
        <w:t xml:space="preserve"> rozsah </w:t>
      </w:r>
      <w:r w:rsidR="0029043C" w:rsidRPr="00644C3E">
        <w:rPr>
          <w:b/>
        </w:rPr>
        <w:t xml:space="preserve">získávaných </w:t>
      </w:r>
      <w:r w:rsidR="006131F1" w:rsidRPr="00644C3E">
        <w:rPr>
          <w:b/>
        </w:rPr>
        <w:t>osobních údajů klientů</w:t>
      </w:r>
    </w:p>
    <w:p w14:paraId="3E85B381" w14:textId="2D9D7ED1" w:rsidR="006131F1" w:rsidRPr="00644C3E" w:rsidRDefault="00EB1026" w:rsidP="006131F1">
      <w:r>
        <w:t xml:space="preserve">Na </w:t>
      </w:r>
      <w:r w:rsidR="00952632">
        <w:t>pracovišti</w:t>
      </w:r>
      <w:r>
        <w:t xml:space="preserve"> vždy shromažďujeme jen </w:t>
      </w:r>
      <w:r w:rsidR="006131F1" w:rsidRPr="00644C3E">
        <w:t>takové osobní údaje</w:t>
      </w:r>
      <w:r>
        <w:t xml:space="preserve"> klientů</w:t>
      </w:r>
      <w:r w:rsidR="006131F1" w:rsidRPr="00644C3E">
        <w:t>, které skutečně potřebuj</w:t>
      </w:r>
      <w:r w:rsidR="0008285E" w:rsidRPr="00644C3E">
        <w:t>eme</w:t>
      </w:r>
      <w:r>
        <w:t xml:space="preserve"> pro předmětný účel</w:t>
      </w:r>
      <w:r w:rsidR="0008285E" w:rsidRPr="00644C3E">
        <w:t>:</w:t>
      </w:r>
    </w:p>
    <w:p w14:paraId="2A444045" w14:textId="3EB8D4EC" w:rsidR="006131F1" w:rsidRPr="00644C3E" w:rsidRDefault="006131F1" w:rsidP="002527FF">
      <w:pPr>
        <w:pStyle w:val="Odstavecseseznamem"/>
        <w:numPr>
          <w:ilvl w:val="0"/>
          <w:numId w:val="31"/>
        </w:numPr>
      </w:pPr>
      <w:r w:rsidRPr="00644C3E">
        <w:t>pro vedení zdravotnické dokumentace: jméno, příjmení, bydliště</w:t>
      </w:r>
      <w:r w:rsidR="00556CA9" w:rsidRPr="00644C3E">
        <w:t xml:space="preserve"> (případně </w:t>
      </w:r>
      <w:r w:rsidRPr="00644C3E">
        <w:t>datum narození</w:t>
      </w:r>
      <w:r w:rsidR="00556CA9" w:rsidRPr="00644C3E">
        <w:t xml:space="preserve">), </w:t>
      </w:r>
      <w:r w:rsidRPr="00644C3E">
        <w:t xml:space="preserve">nikoliv </w:t>
      </w:r>
      <w:r w:rsidR="00556CA9" w:rsidRPr="00644C3E">
        <w:t xml:space="preserve">však </w:t>
      </w:r>
      <w:r w:rsidRPr="00644C3E">
        <w:t>rodné číslo</w:t>
      </w:r>
    </w:p>
    <w:p w14:paraId="176259D5" w14:textId="53CD39B3" w:rsidR="006131F1" w:rsidRDefault="006131F1" w:rsidP="002527FF">
      <w:pPr>
        <w:pStyle w:val="Odstavecseseznamem"/>
        <w:numPr>
          <w:ilvl w:val="0"/>
          <w:numId w:val="31"/>
        </w:numPr>
      </w:pPr>
      <w:r w:rsidRPr="00644C3E">
        <w:lastRenderedPageBreak/>
        <w:t xml:space="preserve">pro poskytování veterinární služby: </w:t>
      </w:r>
      <w:r w:rsidR="00EB1026" w:rsidRPr="00644C3E">
        <w:t>jméno, příjmení, bydliště (případně datum narození)</w:t>
      </w:r>
      <w:r w:rsidR="00EB1026">
        <w:t xml:space="preserve">, </w:t>
      </w:r>
      <w:r w:rsidR="00E57843">
        <w:t xml:space="preserve">dále </w:t>
      </w:r>
      <w:r w:rsidRPr="00644C3E">
        <w:t>e</w:t>
      </w:r>
      <w:r w:rsidR="0008285E" w:rsidRPr="00644C3E">
        <w:t>-</w:t>
      </w:r>
      <w:r w:rsidRPr="00644C3E">
        <w:t>mail</w:t>
      </w:r>
      <w:r w:rsidR="0008285E" w:rsidRPr="00644C3E">
        <w:t>,</w:t>
      </w:r>
      <w:r w:rsidRPr="00644C3E">
        <w:t xml:space="preserve"> pokud </w:t>
      </w:r>
      <w:r w:rsidR="00EB1026">
        <w:t xml:space="preserve">je dohodnuto, že </w:t>
      </w:r>
      <w:r w:rsidRPr="00644C3E">
        <w:t xml:space="preserve">výsledky </w:t>
      </w:r>
      <w:r w:rsidR="00BB328E">
        <w:t xml:space="preserve">či jiné podklady </w:t>
      </w:r>
      <w:r w:rsidR="00EB1026">
        <w:t xml:space="preserve">se budou zasílat </w:t>
      </w:r>
      <w:r w:rsidRPr="00644C3E">
        <w:t>na e</w:t>
      </w:r>
      <w:r w:rsidR="00EB1026">
        <w:t>-</w:t>
      </w:r>
      <w:r w:rsidRPr="00644C3E">
        <w:t>mail</w:t>
      </w:r>
      <w:r w:rsidR="00EB1026">
        <w:t>;</w:t>
      </w:r>
      <w:r w:rsidRPr="00644C3E">
        <w:t xml:space="preserve"> </w:t>
      </w:r>
      <w:r w:rsidR="00E57843">
        <w:t xml:space="preserve">dále </w:t>
      </w:r>
      <w:r w:rsidRPr="00644C3E">
        <w:t>telefon</w:t>
      </w:r>
      <w:r w:rsidR="0008285E" w:rsidRPr="00644C3E">
        <w:t xml:space="preserve">ní </w:t>
      </w:r>
      <w:r w:rsidR="00EB1026">
        <w:t>kontakt</w:t>
      </w:r>
      <w:r w:rsidR="0008285E" w:rsidRPr="00644C3E">
        <w:t>,</w:t>
      </w:r>
      <w:r w:rsidRPr="00644C3E">
        <w:t xml:space="preserve"> pokud </w:t>
      </w:r>
      <w:r w:rsidR="00EB1026">
        <w:t>je dohodnuto, že klient bude kontaktován</w:t>
      </w:r>
      <w:r w:rsidR="00BB328E">
        <w:t xml:space="preserve"> ohledně léčby</w:t>
      </w:r>
      <w:r w:rsidRPr="00644C3E">
        <w:t xml:space="preserve"> </w:t>
      </w:r>
      <w:r w:rsidR="00EB1026">
        <w:t>telefonicky)</w:t>
      </w:r>
      <w:r w:rsidR="00BB328E">
        <w:t>.</w:t>
      </w:r>
    </w:p>
    <w:p w14:paraId="6C256427" w14:textId="77777777" w:rsidR="004A4727" w:rsidRPr="00644C3E" w:rsidRDefault="004A4727" w:rsidP="004A4727">
      <w:pPr>
        <w:pStyle w:val="Odstavecseseznamem"/>
        <w:ind w:left="1080"/>
      </w:pPr>
    </w:p>
    <w:p w14:paraId="161C19E1" w14:textId="509E315C" w:rsidR="0050134A" w:rsidRPr="00644C3E" w:rsidRDefault="0050134A" w:rsidP="0050134A">
      <w:pPr>
        <w:ind w:left="360"/>
        <w:jc w:val="center"/>
        <w:rPr>
          <w:b/>
        </w:rPr>
      </w:pPr>
      <w:r w:rsidRPr="00E57843">
        <w:rPr>
          <w:b/>
        </w:rPr>
        <w:t>článek III. souhlas</w:t>
      </w:r>
      <w:r w:rsidRPr="00644C3E">
        <w:rPr>
          <w:b/>
        </w:rPr>
        <w:t xml:space="preserve"> se zpracováním osobních údajů</w:t>
      </w:r>
    </w:p>
    <w:p w14:paraId="4F198CA7" w14:textId="33C08307" w:rsidR="0050134A" w:rsidRPr="00644C3E" w:rsidRDefault="001F6FB0" w:rsidP="0050134A">
      <w:r>
        <w:t xml:space="preserve">1/ </w:t>
      </w:r>
      <w:r w:rsidR="00E57843">
        <w:t>Z</w:t>
      </w:r>
      <w:r w:rsidR="00E57843" w:rsidRPr="00644C3E">
        <w:t>pracování osobních údajů je nezbytné pro plnění smlouvy</w:t>
      </w:r>
      <w:r w:rsidR="00BB328E">
        <w:t>,</w:t>
      </w:r>
      <w:r w:rsidR="00E57843">
        <w:t xml:space="preserve"> p</w:t>
      </w:r>
      <w:r w:rsidR="0050134A" w:rsidRPr="00644C3E">
        <w:t xml:space="preserve">ro </w:t>
      </w:r>
      <w:r>
        <w:t xml:space="preserve">samotné </w:t>
      </w:r>
      <w:r w:rsidR="0050134A" w:rsidRPr="00644C3E">
        <w:t xml:space="preserve">poskytnutí veterinární služby </w:t>
      </w:r>
      <w:r w:rsidR="00BB328E">
        <w:t xml:space="preserve">tedy </w:t>
      </w:r>
      <w:r w:rsidR="0050134A" w:rsidRPr="00644C3E">
        <w:t xml:space="preserve">není </w:t>
      </w:r>
      <w:r w:rsidR="00BB328E">
        <w:t>po</w:t>
      </w:r>
      <w:r w:rsidR="0050134A" w:rsidRPr="00644C3E">
        <w:t xml:space="preserve">třeba souhlas klienta se zpracováním osobních údajů. </w:t>
      </w:r>
      <w:r w:rsidR="00952632">
        <w:t>Pracoviště</w:t>
      </w:r>
      <w:r>
        <w:t xml:space="preserve"> </w:t>
      </w:r>
      <w:r w:rsidR="00E57843">
        <w:t xml:space="preserve">tedy </w:t>
      </w:r>
      <w:r>
        <w:t xml:space="preserve">nikdy nepodmiňuje </w:t>
      </w:r>
      <w:r w:rsidR="0050134A" w:rsidRPr="00644C3E">
        <w:t xml:space="preserve">poskytnutí veterinárních služeb </w:t>
      </w:r>
      <w:r w:rsidR="00BB328E">
        <w:t xml:space="preserve">udělením </w:t>
      </w:r>
      <w:r w:rsidR="0050134A" w:rsidRPr="00644C3E">
        <w:t>souhlasu se zpracováním osobních údajů</w:t>
      </w:r>
      <w:r>
        <w:t xml:space="preserve"> ze strany klienta</w:t>
      </w:r>
      <w:r w:rsidR="0050134A" w:rsidRPr="00644C3E">
        <w:t>.</w:t>
      </w:r>
    </w:p>
    <w:p w14:paraId="2235BA30" w14:textId="5C5EC0D1" w:rsidR="0050134A" w:rsidRPr="00644C3E" w:rsidRDefault="001F6FB0" w:rsidP="0050134A">
      <w:r>
        <w:t xml:space="preserve">2/ </w:t>
      </w:r>
      <w:r w:rsidR="0050134A" w:rsidRPr="00644C3E">
        <w:t xml:space="preserve">Souhlas </w:t>
      </w:r>
      <w:r>
        <w:t xml:space="preserve">se zpracováním osobních údajů je </w:t>
      </w:r>
      <w:r w:rsidR="0050134A" w:rsidRPr="00644C3E">
        <w:t xml:space="preserve">po klientovi </w:t>
      </w:r>
      <w:r>
        <w:t xml:space="preserve">požadován </w:t>
      </w:r>
      <w:r w:rsidR="0050134A" w:rsidRPr="00644C3E">
        <w:t xml:space="preserve">pouze tehdy, </w:t>
      </w:r>
      <w:r w:rsidR="0050134A" w:rsidRPr="00F618F1">
        <w:t xml:space="preserve">pokud konkrétní </w:t>
      </w:r>
      <w:r w:rsidR="00F618F1" w:rsidRPr="00F618F1">
        <w:t xml:space="preserve">osobní </w:t>
      </w:r>
      <w:r w:rsidR="0050134A" w:rsidRPr="00F618F1">
        <w:t xml:space="preserve">údaj </w:t>
      </w:r>
      <w:r w:rsidR="00952632" w:rsidRPr="00F618F1">
        <w:t>pracoviště</w:t>
      </w:r>
      <w:r w:rsidRPr="00F618F1">
        <w:t xml:space="preserve"> </w:t>
      </w:r>
      <w:r w:rsidR="0050134A" w:rsidRPr="00F618F1">
        <w:t>nepotřebuj</w:t>
      </w:r>
      <w:r w:rsidRPr="00F618F1">
        <w:t>e</w:t>
      </w:r>
      <w:r w:rsidR="0050134A" w:rsidRPr="00F618F1">
        <w:t xml:space="preserve"> pro plnění povinností ze zákona, ze smlouvy, ani není nezbytný pro zajištění podstatného zájmu </w:t>
      </w:r>
      <w:r w:rsidR="00952632" w:rsidRPr="00F618F1">
        <w:t>pracoviště</w:t>
      </w:r>
      <w:r w:rsidR="0050134A" w:rsidRPr="00F618F1">
        <w:t>.</w:t>
      </w:r>
      <w:r w:rsidR="0050134A" w:rsidRPr="00644C3E">
        <w:t xml:space="preserve"> Souhlas </w:t>
      </w:r>
      <w:r>
        <w:t xml:space="preserve">je vždy </w:t>
      </w:r>
      <w:r w:rsidR="0050134A" w:rsidRPr="00644C3E">
        <w:t xml:space="preserve">konkrétní a je kdykoliv odvolatelný. </w:t>
      </w:r>
      <w:r w:rsidR="0050134A" w:rsidRPr="001F6FB0">
        <w:t xml:space="preserve">Souhlas </w:t>
      </w:r>
      <w:r w:rsidR="00952632">
        <w:t>pracoviště</w:t>
      </w:r>
      <w:r>
        <w:t xml:space="preserve"> vždy </w:t>
      </w:r>
      <w:r w:rsidR="0050134A" w:rsidRPr="001F6FB0">
        <w:t>získává pouze pro konkrétní údaje, na konk</w:t>
      </w:r>
      <w:r w:rsidRPr="001F6FB0">
        <w:t>r</w:t>
      </w:r>
      <w:r>
        <w:t xml:space="preserve">étní dobu a pro konkrétní vyjádřený účel. </w:t>
      </w:r>
      <w:r w:rsidR="00BB328E">
        <w:t>Poskytnutý souhlas je archivován minimálně po dobu, kdy probíhá zpracování osobních údajů.</w:t>
      </w:r>
    </w:p>
    <w:p w14:paraId="02347CE9" w14:textId="52E1B33F" w:rsidR="0050134A" w:rsidRDefault="001F6FB0" w:rsidP="0050134A">
      <w:r>
        <w:t xml:space="preserve">3/ </w:t>
      </w:r>
      <w:r w:rsidR="00BB328E">
        <w:t>P</w:t>
      </w:r>
      <w:r w:rsidR="00EB1026">
        <w:t>rávní úprava nevyžaduje, aby s</w:t>
      </w:r>
      <w:r w:rsidR="0050134A" w:rsidRPr="00644C3E">
        <w:t xml:space="preserve">ouhlas </w:t>
      </w:r>
      <w:r w:rsidR="00EB1026">
        <w:t xml:space="preserve">byl </w:t>
      </w:r>
      <w:r w:rsidR="0050134A" w:rsidRPr="00644C3E">
        <w:t xml:space="preserve">písemný, </w:t>
      </w:r>
      <w:r w:rsidR="00BB328E">
        <w:t xml:space="preserve">každopádně </w:t>
      </w:r>
      <w:r w:rsidR="00EB1026">
        <w:t xml:space="preserve">pokud je souhlas vyžadován, pak s ohledem na právní jistotu je vyžadováno jeho udělení </w:t>
      </w:r>
      <w:r w:rsidR="0050134A" w:rsidRPr="00644C3E">
        <w:t>v písemné podobě (listinné nebo elektronické).</w:t>
      </w:r>
    </w:p>
    <w:p w14:paraId="331CEDC9" w14:textId="60D18565" w:rsidR="0029043C" w:rsidRPr="00644C3E" w:rsidRDefault="0029043C" w:rsidP="00FA52F2">
      <w:pPr>
        <w:jc w:val="center"/>
      </w:pPr>
    </w:p>
    <w:p w14:paraId="59105C9A" w14:textId="0FCE7440" w:rsidR="00FA52F2" w:rsidRPr="00644C3E" w:rsidRDefault="0050134A" w:rsidP="00FA52F2">
      <w:pPr>
        <w:jc w:val="center"/>
        <w:rPr>
          <w:b/>
        </w:rPr>
      </w:pPr>
      <w:r w:rsidRPr="00644C3E">
        <w:rPr>
          <w:b/>
        </w:rPr>
        <w:t>článek IV.</w:t>
      </w:r>
      <w:r w:rsidR="00FA52F2" w:rsidRPr="00644C3E">
        <w:rPr>
          <w:b/>
        </w:rPr>
        <w:t xml:space="preserve"> </w:t>
      </w:r>
      <w:r w:rsidR="00ED25A2">
        <w:rPr>
          <w:b/>
        </w:rPr>
        <w:t xml:space="preserve">podmínky </w:t>
      </w:r>
      <w:r w:rsidR="00FA52F2" w:rsidRPr="00644C3E">
        <w:rPr>
          <w:b/>
        </w:rPr>
        <w:t>předávání osobních údajů zpracovateli</w:t>
      </w:r>
    </w:p>
    <w:p w14:paraId="2D8F9283" w14:textId="313F6DB5" w:rsidR="004A4727" w:rsidRPr="00644C3E" w:rsidRDefault="00644C3E" w:rsidP="00FA52F2">
      <w:r>
        <w:t xml:space="preserve">1/ </w:t>
      </w:r>
      <w:r w:rsidR="00FA52F2" w:rsidRPr="00644C3E">
        <w:t xml:space="preserve">Pokud </w:t>
      </w:r>
      <w:r w:rsidRPr="00644C3E">
        <w:t xml:space="preserve">jsou </w:t>
      </w:r>
      <w:r w:rsidR="005C13A7">
        <w:t>osobní údaje</w:t>
      </w:r>
      <w:r w:rsidR="005C13A7" w:rsidRPr="00644C3E">
        <w:t xml:space="preserve"> </w:t>
      </w:r>
      <w:r w:rsidRPr="00644C3E">
        <w:t>poskytován</w:t>
      </w:r>
      <w:r w:rsidR="005C13A7">
        <w:t>y</w:t>
      </w:r>
      <w:r w:rsidRPr="00644C3E">
        <w:t>/zpřístupněn</w:t>
      </w:r>
      <w:r w:rsidR="005C13A7">
        <w:t>y</w:t>
      </w:r>
      <w:r w:rsidRPr="00644C3E">
        <w:t xml:space="preserve"> </w:t>
      </w:r>
      <w:r w:rsidR="00952632">
        <w:t>pracovištěm</w:t>
      </w:r>
      <w:r w:rsidR="00FA52F2" w:rsidRPr="00644C3E">
        <w:t xml:space="preserve"> jiné třetí osobě (</w:t>
      </w:r>
      <w:r w:rsidR="00ED25A2">
        <w:t xml:space="preserve">myšleno nikoliv zaměstnanci ale </w:t>
      </w:r>
      <w:r w:rsidR="00BD433F" w:rsidRPr="00644C3E">
        <w:t xml:space="preserve">osobě s </w:t>
      </w:r>
      <w:r w:rsidR="00FA52F2" w:rsidRPr="00644C3E">
        <w:t>jin</w:t>
      </w:r>
      <w:r w:rsidR="00BD433F" w:rsidRPr="00644C3E">
        <w:t>ým</w:t>
      </w:r>
      <w:r w:rsidR="00FB0E6F" w:rsidRPr="00644C3E">
        <w:t xml:space="preserve"> IČ</w:t>
      </w:r>
      <w:r w:rsidR="00ED25A2">
        <w:t xml:space="preserve"> ať již fyzické či právnické</w:t>
      </w:r>
      <w:r w:rsidR="004A4727" w:rsidRPr="00644C3E">
        <w:t>)</w:t>
      </w:r>
      <w:r w:rsidR="00FA52F2" w:rsidRPr="00644C3E">
        <w:t xml:space="preserve">, </w:t>
      </w:r>
      <w:r w:rsidR="00ED25A2">
        <w:t>za tím účelem</w:t>
      </w:r>
      <w:r w:rsidR="001F4296">
        <w:t>,</w:t>
      </w:r>
      <w:r w:rsidR="00ED25A2">
        <w:t xml:space="preserve"> </w:t>
      </w:r>
      <w:r w:rsidRPr="00644C3E">
        <w:t xml:space="preserve">aby tyto údaje byly třetí osobou pro </w:t>
      </w:r>
      <w:r w:rsidR="00952632">
        <w:t>pracoviště</w:t>
      </w:r>
      <w:r w:rsidRPr="00644C3E">
        <w:t xml:space="preserve"> </w:t>
      </w:r>
      <w:r w:rsidR="00ED25A2">
        <w:t xml:space="preserve">nějak </w:t>
      </w:r>
      <w:r w:rsidRPr="00644C3E">
        <w:t>zpracovány</w:t>
      </w:r>
      <w:r w:rsidR="004A4727" w:rsidRPr="00644C3E">
        <w:t>, typicky:</w:t>
      </w:r>
    </w:p>
    <w:p w14:paraId="62F1015A" w14:textId="1F87076B" w:rsidR="004A4727" w:rsidRPr="00644C3E" w:rsidRDefault="004A4727" w:rsidP="004A4727">
      <w:pPr>
        <w:pStyle w:val="Odstavecseseznamem"/>
        <w:numPr>
          <w:ilvl w:val="0"/>
          <w:numId w:val="31"/>
        </w:numPr>
      </w:pPr>
      <w:r w:rsidRPr="00644C3E">
        <w:t xml:space="preserve">veterinární lékař </w:t>
      </w:r>
      <w:r w:rsidR="00644C3E" w:rsidRPr="00644C3E">
        <w:t xml:space="preserve">spolupracující </w:t>
      </w:r>
      <w:r w:rsidR="00BB328E">
        <w:t>na pracovišti</w:t>
      </w:r>
      <w:r w:rsidR="00644C3E" w:rsidRPr="00644C3E">
        <w:t xml:space="preserve"> jako OSVČ</w:t>
      </w:r>
      <w:r w:rsidRPr="00644C3E">
        <w:t>,</w:t>
      </w:r>
    </w:p>
    <w:p w14:paraId="4DA2BC39" w14:textId="1A3446E6" w:rsidR="004A4727" w:rsidRPr="00644C3E" w:rsidRDefault="00FA52F2" w:rsidP="004A4727">
      <w:pPr>
        <w:pStyle w:val="Odstavecseseznamem"/>
        <w:numPr>
          <w:ilvl w:val="0"/>
          <w:numId w:val="31"/>
        </w:numPr>
      </w:pPr>
      <w:r w:rsidRPr="00644C3E">
        <w:t xml:space="preserve">účetní, </w:t>
      </w:r>
      <w:r w:rsidR="00667B89" w:rsidRPr="00644C3E">
        <w:t>které</w:t>
      </w:r>
      <w:r w:rsidR="00BB328E">
        <w:t>mu</w:t>
      </w:r>
      <w:r w:rsidR="00667B89" w:rsidRPr="00644C3E">
        <w:t xml:space="preserve"> </w:t>
      </w:r>
      <w:r w:rsidR="00952632">
        <w:t>pracoviště</w:t>
      </w:r>
      <w:r w:rsidR="00644C3E" w:rsidRPr="00644C3E">
        <w:t xml:space="preserve"> předává</w:t>
      </w:r>
      <w:r w:rsidR="00667B89" w:rsidRPr="00644C3E">
        <w:t xml:space="preserve"> údaje o kliente</w:t>
      </w:r>
      <w:r w:rsidR="00FB0E6F" w:rsidRPr="00644C3E">
        <w:t>ch</w:t>
      </w:r>
      <w:r w:rsidR="00667B89" w:rsidRPr="00644C3E">
        <w:t xml:space="preserve">, </w:t>
      </w:r>
    </w:p>
    <w:p w14:paraId="5F41DF6F" w14:textId="1ADDBDFE" w:rsidR="00EB0C94" w:rsidRDefault="00BB328E" w:rsidP="004A4727">
      <w:pPr>
        <w:pStyle w:val="Odstavecseseznamem"/>
        <w:numPr>
          <w:ilvl w:val="0"/>
          <w:numId w:val="31"/>
        </w:numPr>
      </w:pPr>
      <w:r>
        <w:t>mzdový</w:t>
      </w:r>
      <w:r w:rsidR="00667B89" w:rsidRPr="00644C3E">
        <w:t xml:space="preserve"> účetní, kter</w:t>
      </w:r>
      <w:r w:rsidR="00FB0E6F" w:rsidRPr="00644C3E">
        <w:t>é</w:t>
      </w:r>
      <w:r>
        <w:t>mu</w:t>
      </w:r>
      <w:r w:rsidR="00667B89" w:rsidRPr="00644C3E">
        <w:t xml:space="preserve"> </w:t>
      </w:r>
      <w:r w:rsidR="00952632">
        <w:t>pracoviště</w:t>
      </w:r>
      <w:r w:rsidR="00644C3E" w:rsidRPr="00644C3E">
        <w:t xml:space="preserve"> předává</w:t>
      </w:r>
      <w:r w:rsidR="00667B89" w:rsidRPr="00644C3E">
        <w:t xml:space="preserve"> údaje o zaměstnancích</w:t>
      </w:r>
      <w:r w:rsidR="00644C3E" w:rsidRPr="00644C3E">
        <w:t xml:space="preserve"> </w:t>
      </w:r>
      <w:r w:rsidR="00952632">
        <w:t>pracoviště</w:t>
      </w:r>
      <w:r w:rsidR="00667B89" w:rsidRPr="00644C3E">
        <w:t xml:space="preserve">, </w:t>
      </w:r>
    </w:p>
    <w:p w14:paraId="228C3FEF" w14:textId="5737FD44" w:rsidR="00EB0C94" w:rsidRPr="00644C3E" w:rsidRDefault="00667B89" w:rsidP="009C5800">
      <w:pPr>
        <w:pStyle w:val="Odstavecseseznamem"/>
        <w:numPr>
          <w:ilvl w:val="0"/>
          <w:numId w:val="31"/>
        </w:numPr>
      </w:pPr>
      <w:r w:rsidRPr="00644C3E">
        <w:t xml:space="preserve">poskytovatel </w:t>
      </w:r>
      <w:r w:rsidR="00FA52F2" w:rsidRPr="00644C3E">
        <w:t>web hosting</w:t>
      </w:r>
      <w:r w:rsidRPr="00644C3E">
        <w:t xml:space="preserve">u, který má k dispozici osobní údaje zveřejněné </w:t>
      </w:r>
      <w:r w:rsidR="00952632">
        <w:t>pracovištěm</w:t>
      </w:r>
      <w:r w:rsidR="00644C3E" w:rsidRPr="00644C3E">
        <w:t xml:space="preserve"> </w:t>
      </w:r>
      <w:r w:rsidRPr="00644C3E">
        <w:t xml:space="preserve">na internetu, </w:t>
      </w:r>
    </w:p>
    <w:p w14:paraId="5AE54729" w14:textId="17814720" w:rsidR="00EB0C94" w:rsidRPr="00644C3E" w:rsidRDefault="0008285E" w:rsidP="004A4727">
      <w:pPr>
        <w:pStyle w:val="Odstavecseseznamem"/>
        <w:numPr>
          <w:ilvl w:val="0"/>
          <w:numId w:val="31"/>
        </w:numPr>
      </w:pPr>
      <w:r w:rsidRPr="00644C3E">
        <w:t xml:space="preserve">IT </w:t>
      </w:r>
      <w:r w:rsidR="00667B89" w:rsidRPr="00644C3E">
        <w:t xml:space="preserve">firma, která zálohuje data nebo spravuje počítače, </w:t>
      </w:r>
      <w:r w:rsidR="00644C3E" w:rsidRPr="00644C3E">
        <w:t xml:space="preserve">na kterých jsou osobní údaje </w:t>
      </w:r>
      <w:r w:rsidR="00ED25A2">
        <w:t xml:space="preserve">shromážděné </w:t>
      </w:r>
      <w:r w:rsidR="00952632">
        <w:t>pracovištěm</w:t>
      </w:r>
      <w:r w:rsidR="00ED25A2">
        <w:t xml:space="preserve"> </w:t>
      </w:r>
      <w:r w:rsidR="00644C3E" w:rsidRPr="00644C3E">
        <w:t>uloženy</w:t>
      </w:r>
    </w:p>
    <w:p w14:paraId="6CCAE994" w14:textId="693FCCF5" w:rsidR="00EB0C94" w:rsidRPr="00644C3E" w:rsidRDefault="0008285E" w:rsidP="004A4727">
      <w:pPr>
        <w:pStyle w:val="Odstavecseseznamem"/>
        <w:numPr>
          <w:ilvl w:val="0"/>
          <w:numId w:val="31"/>
        </w:numPr>
      </w:pPr>
      <w:r w:rsidRPr="00644C3E">
        <w:t xml:space="preserve">IT </w:t>
      </w:r>
      <w:r w:rsidR="00667B89" w:rsidRPr="00644C3E">
        <w:t xml:space="preserve">firma, která poskytuje </w:t>
      </w:r>
      <w:r w:rsidR="00FA52F2" w:rsidRPr="00644C3E">
        <w:t>cloud</w:t>
      </w:r>
      <w:r w:rsidR="00667B89" w:rsidRPr="00644C3E">
        <w:t>ové úložiště dat</w:t>
      </w:r>
      <w:r w:rsidR="00644C3E" w:rsidRPr="00644C3E">
        <w:t xml:space="preserve"> (pokud součástí </w:t>
      </w:r>
      <w:r w:rsidR="00ED25A2">
        <w:t xml:space="preserve">těchto </w:t>
      </w:r>
      <w:r w:rsidR="00644C3E" w:rsidRPr="00644C3E">
        <w:t>dat jsou rovněž osobní údaje</w:t>
      </w:r>
      <w:r w:rsidR="00ED25A2">
        <w:t xml:space="preserve"> shromážděné </w:t>
      </w:r>
      <w:r w:rsidR="00952632">
        <w:t>pracovištěm</w:t>
      </w:r>
      <w:r w:rsidR="00644C3E" w:rsidRPr="00644C3E">
        <w:t>)</w:t>
      </w:r>
    </w:p>
    <w:p w14:paraId="024BB4A6" w14:textId="609ECCCC" w:rsidR="00EB0C94" w:rsidRPr="00644C3E" w:rsidRDefault="00EB0C94" w:rsidP="004A4727">
      <w:pPr>
        <w:pStyle w:val="Odstavecseseznamem"/>
        <w:numPr>
          <w:ilvl w:val="0"/>
          <w:numId w:val="31"/>
        </w:numPr>
      </w:pPr>
      <w:r w:rsidRPr="00644C3E">
        <w:t>a další subjekty, dle potřeb konkrétní</w:t>
      </w:r>
      <w:r w:rsidR="00952632">
        <w:t>ho</w:t>
      </w:r>
      <w:r w:rsidRPr="00644C3E">
        <w:t xml:space="preserve"> </w:t>
      </w:r>
      <w:r w:rsidR="00952632">
        <w:t>pracoviště</w:t>
      </w:r>
      <w:r w:rsidRPr="00644C3E">
        <w:t xml:space="preserve">,  </w:t>
      </w:r>
    </w:p>
    <w:p w14:paraId="63BD5F54" w14:textId="2A51EBCB" w:rsidR="00FA52F2" w:rsidRPr="00644C3E" w:rsidRDefault="00FA52F2" w:rsidP="00EB0C94">
      <w:r w:rsidRPr="00644C3E">
        <w:t xml:space="preserve">pak </w:t>
      </w:r>
      <w:r w:rsidR="00644C3E" w:rsidRPr="00644C3E">
        <w:t xml:space="preserve">jsou </w:t>
      </w:r>
      <w:r w:rsidR="00ED25A2">
        <w:t xml:space="preserve">vždy </w:t>
      </w:r>
      <w:r w:rsidR="00644C3E" w:rsidRPr="00644C3E">
        <w:t>respektována</w:t>
      </w:r>
      <w:r w:rsidRPr="00644C3E">
        <w:t xml:space="preserve"> tato pravidla:</w:t>
      </w:r>
    </w:p>
    <w:p w14:paraId="72FEFC1E" w14:textId="6509BDDC" w:rsidR="00FA52F2" w:rsidRPr="00644C3E" w:rsidRDefault="00644C3E" w:rsidP="002527FF">
      <w:pPr>
        <w:pStyle w:val="Odstavecseseznamem"/>
        <w:numPr>
          <w:ilvl w:val="0"/>
          <w:numId w:val="31"/>
        </w:numPr>
      </w:pPr>
      <w:r w:rsidRPr="00644C3E">
        <w:t xml:space="preserve">předávány </w:t>
      </w:r>
      <w:r w:rsidR="00FA52F2" w:rsidRPr="00644C3E">
        <w:t>j</w:t>
      </w:r>
      <w:r w:rsidRPr="00644C3E">
        <w:t>sou</w:t>
      </w:r>
      <w:r w:rsidR="00FA52F2" w:rsidRPr="00644C3E">
        <w:t xml:space="preserve"> </w:t>
      </w:r>
      <w:r w:rsidR="00ED25A2">
        <w:t xml:space="preserve">zpracovateli </w:t>
      </w:r>
      <w:r w:rsidR="00BE45B8">
        <w:t xml:space="preserve">jen </w:t>
      </w:r>
      <w:r w:rsidR="00FA52F2" w:rsidRPr="00644C3E">
        <w:t xml:space="preserve">ty osobní údaje, které jsou </w:t>
      </w:r>
      <w:r w:rsidRPr="00644C3E">
        <w:t xml:space="preserve">skutečně </w:t>
      </w:r>
      <w:r w:rsidR="00FA52F2" w:rsidRPr="00644C3E">
        <w:t>nezbytné pro daný účel</w:t>
      </w:r>
      <w:r w:rsidR="00FB0E6F" w:rsidRPr="00644C3E">
        <w:t>,</w:t>
      </w:r>
    </w:p>
    <w:p w14:paraId="3B1B0C9A" w14:textId="116E3849" w:rsidR="00FA52F2" w:rsidRPr="00644C3E" w:rsidRDefault="00952632" w:rsidP="002527FF">
      <w:pPr>
        <w:pStyle w:val="Odstavecseseznamem"/>
        <w:numPr>
          <w:ilvl w:val="0"/>
          <w:numId w:val="31"/>
        </w:numPr>
      </w:pPr>
      <w:r>
        <w:lastRenderedPageBreak/>
        <w:t>pracoviště</w:t>
      </w:r>
      <w:r w:rsidR="00644C3E" w:rsidRPr="00644C3E">
        <w:t xml:space="preserve"> má </w:t>
      </w:r>
      <w:r w:rsidR="00FA52F2" w:rsidRPr="00644C3E">
        <w:t>s</w:t>
      </w:r>
      <w:r w:rsidR="00644C3E" w:rsidRPr="00644C3E">
        <w:t xml:space="preserve"> každým jednotlivým </w:t>
      </w:r>
      <w:r w:rsidR="00FA52F2" w:rsidRPr="00644C3E">
        <w:t xml:space="preserve">zpracovatelem </w:t>
      </w:r>
      <w:r w:rsidR="00BE45B8">
        <w:t xml:space="preserve">uzavřenou </w:t>
      </w:r>
      <w:r w:rsidR="00FA52F2" w:rsidRPr="00644C3E">
        <w:t>vždy písemnou smlouvu</w:t>
      </w:r>
      <w:r w:rsidR="00C8662B" w:rsidRPr="00644C3E">
        <w:t xml:space="preserve"> (je možno i v elektronické podobě)</w:t>
      </w:r>
      <w:r w:rsidR="00FA52F2" w:rsidRPr="00644C3E">
        <w:t xml:space="preserve">, ve které je rovněž </w:t>
      </w:r>
      <w:r w:rsidR="00ED25A2">
        <w:t>upravena problematika</w:t>
      </w:r>
      <w:r w:rsidR="00FA52F2" w:rsidRPr="00644C3E">
        <w:t xml:space="preserve"> ochrany předávaných osobních údajů</w:t>
      </w:r>
      <w:r w:rsidR="00EB0C94" w:rsidRPr="00644C3E">
        <w:t>.</w:t>
      </w:r>
      <w:r w:rsidR="00FA52F2" w:rsidRPr="00644C3E">
        <w:t xml:space="preserve"> </w:t>
      </w:r>
    </w:p>
    <w:p w14:paraId="1DAF880B" w14:textId="675A2AA6" w:rsidR="00EB0C94" w:rsidRPr="00644C3E" w:rsidRDefault="00644C3E" w:rsidP="00ED25A2">
      <w:r w:rsidRPr="00BE45B8">
        <w:t xml:space="preserve">2/ </w:t>
      </w:r>
      <w:r w:rsidR="00220870">
        <w:t xml:space="preserve">Smlouva se zpracovatelem musí vedle dalších údajů stanovit především předmět a dobu trvání zpracování, povahu a účel zpracování, typ osobních údajů, kategorie subjektu údajů a povinnosti a práva správce. </w:t>
      </w:r>
    </w:p>
    <w:p w14:paraId="17BF339C" w14:textId="4C71F34E" w:rsidR="00667B89" w:rsidRPr="00644C3E" w:rsidRDefault="00644C3E" w:rsidP="00667B89">
      <w:r>
        <w:t xml:space="preserve">3/ </w:t>
      </w:r>
      <w:r w:rsidR="00667B89" w:rsidRPr="00644C3E">
        <w:t xml:space="preserve">V případě, že </w:t>
      </w:r>
      <w:r w:rsidRPr="00644C3E">
        <w:t xml:space="preserve">má </w:t>
      </w:r>
      <w:r w:rsidR="00952632">
        <w:t>pracoviště</w:t>
      </w:r>
      <w:r w:rsidRPr="00644C3E">
        <w:t xml:space="preserve"> </w:t>
      </w:r>
      <w:r w:rsidR="00667B89" w:rsidRPr="00644C3E">
        <w:t xml:space="preserve">již </w:t>
      </w:r>
      <w:r w:rsidR="00ED25A2">
        <w:t xml:space="preserve">ke dni vydání tohoto manuálu </w:t>
      </w:r>
      <w:r w:rsidR="00667B89" w:rsidRPr="00644C3E">
        <w:t>navázanou spolupráci s</w:t>
      </w:r>
      <w:r w:rsidRPr="00644C3E">
        <w:t xml:space="preserve"> takovými </w:t>
      </w:r>
      <w:r w:rsidR="00667B89" w:rsidRPr="00644C3E">
        <w:t xml:space="preserve">externími subjekty, kterým </w:t>
      </w:r>
      <w:r w:rsidRPr="00644C3E">
        <w:t xml:space="preserve">jsou </w:t>
      </w:r>
      <w:r w:rsidR="00952632">
        <w:t>pracovištěm</w:t>
      </w:r>
      <w:r w:rsidR="00ED25A2">
        <w:t xml:space="preserve"> </w:t>
      </w:r>
      <w:r w:rsidRPr="00644C3E">
        <w:t xml:space="preserve">předávány/zpřístupňovány </w:t>
      </w:r>
      <w:r w:rsidR="00667B89" w:rsidRPr="00644C3E">
        <w:t xml:space="preserve">osobní údaje, </w:t>
      </w:r>
      <w:r w:rsidRPr="00644C3E">
        <w:t>pak</w:t>
      </w:r>
    </w:p>
    <w:p w14:paraId="1D2B9BF9" w14:textId="05C9A244" w:rsidR="00FA52F2" w:rsidRPr="00644C3E" w:rsidRDefault="00644C3E" w:rsidP="002527FF">
      <w:pPr>
        <w:pStyle w:val="Odstavecseseznamem"/>
        <w:numPr>
          <w:ilvl w:val="0"/>
          <w:numId w:val="31"/>
        </w:numPr>
      </w:pPr>
      <w:r w:rsidRPr="00644C3E">
        <w:t>není-li uzavřena písemná smlouva</w:t>
      </w:r>
      <w:r w:rsidR="00ED25A2">
        <w:t xml:space="preserve"> s tímto zpracovatelem</w:t>
      </w:r>
      <w:r w:rsidRPr="00644C3E">
        <w:t xml:space="preserve">, </w:t>
      </w:r>
      <w:r w:rsidR="00667B89" w:rsidRPr="00644C3E">
        <w:t xml:space="preserve">je nutné takovou smlouvu </w:t>
      </w:r>
      <w:r w:rsidRPr="00644C3E">
        <w:t>uzavřít;</w:t>
      </w:r>
    </w:p>
    <w:p w14:paraId="1FC04DC0" w14:textId="492C32B1" w:rsidR="004C134E" w:rsidRPr="00BE45B8" w:rsidRDefault="00644C3E" w:rsidP="001442A7">
      <w:pPr>
        <w:pStyle w:val="Odstavecseseznamem"/>
        <w:numPr>
          <w:ilvl w:val="0"/>
          <w:numId w:val="31"/>
        </w:numPr>
      </w:pPr>
      <w:r w:rsidRPr="00BE45B8">
        <w:t>je-li uzavřena smlouva písemná smlouva</w:t>
      </w:r>
      <w:r w:rsidR="00ED25A2" w:rsidRPr="00BE45B8">
        <w:t xml:space="preserve"> s tímto zpracovatelem</w:t>
      </w:r>
      <w:r w:rsidRPr="00BE45B8">
        <w:t xml:space="preserve">, je nutné prověřit, zda obsahuje veškeré </w:t>
      </w:r>
      <w:r w:rsidR="00500B7F">
        <w:t xml:space="preserve">stanovené </w:t>
      </w:r>
      <w:r w:rsidRPr="00BE45B8">
        <w:t>náležitosti</w:t>
      </w:r>
      <w:r w:rsidR="00220870">
        <w:t xml:space="preserve"> </w:t>
      </w:r>
      <w:r w:rsidRPr="00BE45B8">
        <w:t xml:space="preserve">– pokud nikoliv, je třeba </w:t>
      </w:r>
      <w:r w:rsidR="00667B89" w:rsidRPr="00BE45B8">
        <w:t xml:space="preserve">uzavřít dodatek, kterým se </w:t>
      </w:r>
      <w:r w:rsidRPr="00BE45B8">
        <w:t>tyto náležitosti do smlouvy doplní</w:t>
      </w:r>
      <w:r w:rsidR="00667B89" w:rsidRPr="00BE45B8">
        <w:t>.</w:t>
      </w:r>
      <w:r w:rsidR="00ED25A2" w:rsidRPr="00BE45B8">
        <w:t xml:space="preserve"> </w:t>
      </w:r>
    </w:p>
    <w:p w14:paraId="0FB193A8" w14:textId="77777777" w:rsidR="00EB0C94" w:rsidRPr="00644C3E" w:rsidRDefault="00EB0C94" w:rsidP="004C134E">
      <w:pPr>
        <w:pStyle w:val="Odstavecseseznamem"/>
        <w:ind w:left="1080"/>
      </w:pPr>
    </w:p>
    <w:p w14:paraId="45D66593" w14:textId="3B28AFAC" w:rsidR="00FA52F2" w:rsidRPr="00644C3E" w:rsidRDefault="00FA52F2" w:rsidP="00FA52F2">
      <w:pPr>
        <w:jc w:val="center"/>
        <w:rPr>
          <w:b/>
        </w:rPr>
      </w:pPr>
      <w:r w:rsidRPr="00644C3E">
        <w:rPr>
          <w:b/>
        </w:rPr>
        <w:t xml:space="preserve">článek </w:t>
      </w:r>
      <w:r w:rsidR="0050134A" w:rsidRPr="00644C3E">
        <w:rPr>
          <w:b/>
        </w:rPr>
        <w:t>V.</w:t>
      </w:r>
      <w:r w:rsidRPr="00644C3E">
        <w:rPr>
          <w:b/>
        </w:rPr>
        <w:t xml:space="preserve"> </w:t>
      </w:r>
      <w:r w:rsidR="001C0545">
        <w:rPr>
          <w:b/>
        </w:rPr>
        <w:t xml:space="preserve">propagační materiály </w:t>
      </w:r>
      <w:r w:rsidR="00952632">
        <w:rPr>
          <w:b/>
        </w:rPr>
        <w:t>pracoviště</w:t>
      </w:r>
    </w:p>
    <w:p w14:paraId="4D0383C8" w14:textId="4C450C14" w:rsidR="00FA52F2" w:rsidRPr="00644C3E" w:rsidRDefault="00ED25A2" w:rsidP="00FA52F2">
      <w:r>
        <w:t xml:space="preserve">1/ </w:t>
      </w:r>
      <w:r w:rsidR="00105F5C" w:rsidRPr="00644C3E">
        <w:t>F</w:t>
      </w:r>
      <w:r w:rsidR="00FA52F2" w:rsidRPr="00644C3E">
        <w:t xml:space="preserve">otografie </w:t>
      </w:r>
      <w:r w:rsidR="00105F5C" w:rsidRPr="00644C3E">
        <w:t xml:space="preserve">klientů </w:t>
      </w:r>
      <w:r w:rsidR="002527FF" w:rsidRPr="00644C3E">
        <w:t xml:space="preserve">ale i další osobní údaje klientů </w:t>
      </w:r>
      <w:r w:rsidR="00105F5C" w:rsidRPr="00644C3E">
        <w:t xml:space="preserve">je možné </w:t>
      </w:r>
      <w:r w:rsidR="00EB0C94" w:rsidRPr="00644C3E">
        <w:t xml:space="preserve">na webové stránky </w:t>
      </w:r>
      <w:r w:rsidR="001C0545" w:rsidRPr="00644C3E">
        <w:t xml:space="preserve">či </w:t>
      </w:r>
      <w:r w:rsidR="00952632">
        <w:t xml:space="preserve">na </w:t>
      </w:r>
      <w:proofErr w:type="spellStart"/>
      <w:r w:rsidR="001C0545" w:rsidRPr="00644C3E">
        <w:t>facebook</w:t>
      </w:r>
      <w:proofErr w:type="spellEnd"/>
      <w:r w:rsidR="001C0545" w:rsidRPr="00644C3E">
        <w:t xml:space="preserve"> </w:t>
      </w:r>
      <w:r w:rsidR="00EB0C94" w:rsidRPr="00644C3E">
        <w:t>(ale i na jiné propagační materiál</w:t>
      </w:r>
      <w:r w:rsidR="00707AC8" w:rsidRPr="00644C3E">
        <w:t>y</w:t>
      </w:r>
      <w:r w:rsidR="00EB0C94" w:rsidRPr="00644C3E">
        <w:t xml:space="preserve"> </w:t>
      </w:r>
      <w:r w:rsidR="00952632">
        <w:t>pracoviště</w:t>
      </w:r>
      <w:r w:rsidR="00EB0C94" w:rsidRPr="00644C3E">
        <w:t xml:space="preserve">) </w:t>
      </w:r>
      <w:r w:rsidR="00105F5C" w:rsidRPr="00644C3E">
        <w:t>umístit pouze se souhlasem klienta.</w:t>
      </w:r>
      <w:r w:rsidR="00EB0C94" w:rsidRPr="00644C3E">
        <w:t xml:space="preserve"> </w:t>
      </w:r>
    </w:p>
    <w:p w14:paraId="1AE35F28" w14:textId="69F87C6F" w:rsidR="00105F5C" w:rsidRPr="00644C3E" w:rsidRDefault="00ED25A2" w:rsidP="00FA52F2">
      <w:r w:rsidRPr="00F618F1">
        <w:t xml:space="preserve">2/ </w:t>
      </w:r>
      <w:r w:rsidR="00105F5C" w:rsidRPr="00F618F1">
        <w:t>Fotografie zaměstnanců</w:t>
      </w:r>
      <w:r w:rsidRPr="00F618F1">
        <w:t xml:space="preserve">/spolupracujících veterinárních lékařů jsou </w:t>
      </w:r>
      <w:r w:rsidR="00105F5C" w:rsidRPr="00F618F1">
        <w:t xml:space="preserve">na webových stránkách </w:t>
      </w:r>
      <w:r w:rsidR="00952632" w:rsidRPr="00F618F1">
        <w:t>pracoviště</w:t>
      </w:r>
      <w:r w:rsidRPr="00F618F1">
        <w:t xml:space="preserve"> umístěny </w:t>
      </w:r>
      <w:r w:rsidR="00105F5C" w:rsidRPr="00F618F1">
        <w:t xml:space="preserve">pouze </w:t>
      </w:r>
      <w:r w:rsidRPr="00F618F1">
        <w:t>v případě, že k tomu byl dán souhlas dotyčných osob</w:t>
      </w:r>
      <w:r w:rsidR="00FB0E6F" w:rsidRPr="00F618F1">
        <w:t>.</w:t>
      </w:r>
      <w:r>
        <w:t xml:space="preserve"> </w:t>
      </w:r>
    </w:p>
    <w:p w14:paraId="1FC650A8" w14:textId="73FC8D91" w:rsidR="00FA52F2" w:rsidRPr="00644C3E" w:rsidRDefault="00ED25A2" w:rsidP="00FA52F2">
      <w:r>
        <w:t>3/ P</w:t>
      </w:r>
      <w:r w:rsidR="00FA52F2" w:rsidRPr="00644C3E">
        <w:t xml:space="preserve">ři zveřejňování informací o poskytovaných službách </w:t>
      </w:r>
      <w:r w:rsidR="00952632">
        <w:t>pracoviště</w:t>
      </w:r>
      <w:r>
        <w:t xml:space="preserve"> </w:t>
      </w:r>
      <w:r w:rsidR="003A637E">
        <w:t>respektuje</w:t>
      </w:r>
      <w:r w:rsidR="00FA52F2" w:rsidRPr="00644C3E">
        <w:t xml:space="preserve"> zákonem uloženou povinnost mlčenlivosti o skutečnostech, které byly získány při poskytování služeb.</w:t>
      </w:r>
      <w:r w:rsidR="00EB0C94" w:rsidRPr="00644C3E">
        <w:t xml:space="preserve"> </w:t>
      </w:r>
      <w:bookmarkStart w:id="0" w:name="highlightHit_2"/>
      <w:bookmarkEnd w:id="0"/>
    </w:p>
    <w:p w14:paraId="2793471A" w14:textId="77777777" w:rsidR="00FA52F2" w:rsidRPr="00644C3E" w:rsidRDefault="00FA52F2" w:rsidP="00FA52F2"/>
    <w:p w14:paraId="581B6F75" w14:textId="1548F930" w:rsidR="00FA52F2" w:rsidRPr="00644C3E" w:rsidRDefault="0050134A" w:rsidP="00FA52F2">
      <w:pPr>
        <w:jc w:val="center"/>
        <w:rPr>
          <w:b/>
        </w:rPr>
      </w:pPr>
      <w:r w:rsidRPr="00644C3E">
        <w:rPr>
          <w:b/>
        </w:rPr>
        <w:t>článek VI.</w:t>
      </w:r>
      <w:r w:rsidR="00FA52F2" w:rsidRPr="00644C3E">
        <w:rPr>
          <w:b/>
        </w:rPr>
        <w:t xml:space="preserve"> </w:t>
      </w:r>
      <w:r w:rsidR="006131F1" w:rsidRPr="00644C3E">
        <w:rPr>
          <w:b/>
        </w:rPr>
        <w:t>zabezpečení</w:t>
      </w:r>
      <w:r w:rsidR="00FA52F2" w:rsidRPr="00644C3E">
        <w:rPr>
          <w:b/>
        </w:rPr>
        <w:t xml:space="preserve"> </w:t>
      </w:r>
      <w:r w:rsidR="006131F1" w:rsidRPr="00644C3E">
        <w:rPr>
          <w:b/>
        </w:rPr>
        <w:t>osobních údajů</w:t>
      </w:r>
      <w:r w:rsidR="004A3830" w:rsidRPr="00644C3E">
        <w:rPr>
          <w:b/>
        </w:rPr>
        <w:t xml:space="preserve"> klientů</w:t>
      </w:r>
    </w:p>
    <w:p w14:paraId="3B8AF055" w14:textId="517862AC" w:rsidR="00A613A8" w:rsidRPr="003A637E" w:rsidRDefault="003A637E" w:rsidP="00F46DD9">
      <w:r>
        <w:t xml:space="preserve">1/ </w:t>
      </w:r>
      <w:r w:rsidR="00952632">
        <w:t>Pracoviště</w:t>
      </w:r>
      <w:r w:rsidR="00F46DD9" w:rsidRPr="003A637E">
        <w:t xml:space="preserve"> usiluje o co </w:t>
      </w:r>
      <w:r w:rsidR="00A613A8" w:rsidRPr="003A637E">
        <w:t xml:space="preserve">největší možné zmírnění rizika </w:t>
      </w:r>
      <w:r w:rsidR="00F46DD9" w:rsidRPr="003A637E">
        <w:t xml:space="preserve">zničení, </w:t>
      </w:r>
      <w:r w:rsidR="00A613A8" w:rsidRPr="003A637E">
        <w:t>úniku a zneužití osobních údajů</w:t>
      </w:r>
      <w:r w:rsidR="00FB0E6F" w:rsidRPr="003A637E">
        <w:t xml:space="preserve">, </w:t>
      </w:r>
      <w:r w:rsidR="00F46DD9" w:rsidRPr="003A637E">
        <w:t xml:space="preserve">a proto </w:t>
      </w:r>
      <w:r w:rsidR="00BE45B8">
        <w:t>byla přijata</w:t>
      </w:r>
      <w:r w:rsidR="00F46DD9" w:rsidRPr="003A637E">
        <w:t xml:space="preserve"> </w:t>
      </w:r>
      <w:r w:rsidR="00A613A8" w:rsidRPr="003A637E">
        <w:t xml:space="preserve">vhodná technická a organizační opatření, </w:t>
      </w:r>
      <w:r w:rsidR="00707AC8" w:rsidRPr="003A637E">
        <w:t xml:space="preserve">aby </w:t>
      </w:r>
      <w:r w:rsidR="00A613A8" w:rsidRPr="003A637E">
        <w:t>byla zabezpečena jejich odpovídající ochrana</w:t>
      </w:r>
      <w:r w:rsidR="00F46DD9" w:rsidRPr="003A637E">
        <w:t xml:space="preserve">, </w:t>
      </w:r>
      <w:r w:rsidRPr="003A637E">
        <w:t xml:space="preserve">vždy </w:t>
      </w:r>
      <w:r w:rsidR="00707AC8" w:rsidRPr="003A637E">
        <w:t>s</w:t>
      </w:r>
      <w:r w:rsidR="00F46DD9" w:rsidRPr="003A637E">
        <w:t xml:space="preserve"> ohledem na citlivost</w:t>
      </w:r>
      <w:r w:rsidRPr="003A637E">
        <w:t xml:space="preserve"> příslušných osobních údajů</w:t>
      </w:r>
      <w:r w:rsidR="00F46DD9" w:rsidRPr="003A637E">
        <w:t xml:space="preserve">. </w:t>
      </w:r>
    </w:p>
    <w:p w14:paraId="5C32CE6F" w14:textId="5F0694C5" w:rsidR="006131F1" w:rsidRPr="003A637E" w:rsidRDefault="003A637E" w:rsidP="006131F1">
      <w:r>
        <w:t xml:space="preserve">2/ </w:t>
      </w:r>
      <w:r w:rsidRPr="003A637E">
        <w:t xml:space="preserve">Přijata jsou tato </w:t>
      </w:r>
      <w:r w:rsidR="006131F1" w:rsidRPr="003A637E">
        <w:t>opatření:</w:t>
      </w:r>
    </w:p>
    <w:p w14:paraId="24266532" w14:textId="5A9501D8" w:rsidR="003D5FF3" w:rsidRPr="003A637E" w:rsidRDefault="009F2E14" w:rsidP="003A637E">
      <w:pPr>
        <w:pStyle w:val="Odstavecseseznamem"/>
        <w:numPr>
          <w:ilvl w:val="0"/>
          <w:numId w:val="33"/>
        </w:numPr>
      </w:pPr>
      <w:r w:rsidRPr="003A637E">
        <w:t>data jsou chráněna tak, aby k nim neměly přístup neoprávněné osoby</w:t>
      </w:r>
      <w:r w:rsidR="00F46DD9" w:rsidRPr="003A637E">
        <w:t>:</w:t>
      </w:r>
      <w:r w:rsidRPr="003A637E">
        <w:t xml:space="preserve"> </w:t>
      </w:r>
    </w:p>
    <w:p w14:paraId="0BC72215" w14:textId="0E7625A7" w:rsidR="002527FF" w:rsidRPr="003A637E" w:rsidRDefault="003A637E" w:rsidP="00F915C1">
      <w:pPr>
        <w:pStyle w:val="Odstavecseseznamem"/>
        <w:numPr>
          <w:ilvl w:val="1"/>
          <w:numId w:val="29"/>
        </w:numPr>
      </w:pPr>
      <w:r>
        <w:t xml:space="preserve">osobní údaje klientů nacházející se </w:t>
      </w:r>
      <w:r w:rsidR="009F2E14" w:rsidRPr="003A637E">
        <w:t>v písemné podobě jsou uloženy jen v prostorách, kde se vždy pohybuje lékař a nikdy sám klient</w:t>
      </w:r>
      <w:r w:rsidR="00F46DD9" w:rsidRPr="003A637E">
        <w:t>;</w:t>
      </w:r>
      <w:r w:rsidR="00A613A8" w:rsidRPr="003A637E">
        <w:t xml:space="preserve"> </w:t>
      </w:r>
      <w:r>
        <w:t xml:space="preserve">písemné </w:t>
      </w:r>
      <w:proofErr w:type="gramStart"/>
      <w:r>
        <w:t>podklady s osobnímu údaji</w:t>
      </w:r>
      <w:proofErr w:type="gramEnd"/>
      <w:r>
        <w:t xml:space="preserve"> (spisy, jednotlivé výsledky vyšetření atd.) </w:t>
      </w:r>
      <w:r w:rsidR="00A613A8" w:rsidRPr="003A637E">
        <w:t xml:space="preserve">nejsou </w:t>
      </w:r>
      <w:r>
        <w:t xml:space="preserve">nikdy </w:t>
      </w:r>
      <w:r w:rsidR="00A613A8" w:rsidRPr="003A637E">
        <w:t xml:space="preserve">ponechávány bez dozoru a jsou uloženy na bezpečném místě, ke kterému má přístup </w:t>
      </w:r>
      <w:r w:rsidR="00BE45B8">
        <w:t xml:space="preserve">pouze </w:t>
      </w:r>
      <w:r w:rsidR="00A613A8" w:rsidRPr="003A637E">
        <w:t>okruh</w:t>
      </w:r>
      <w:r w:rsidR="002527FF" w:rsidRPr="003A637E">
        <w:t xml:space="preserve"> k tomu oprávněných zaměstnanců</w:t>
      </w:r>
      <w:r>
        <w:t>/spolupracujících veterinárních lékařů</w:t>
      </w:r>
      <w:r w:rsidR="002527FF" w:rsidRPr="003A637E">
        <w:t xml:space="preserve">; </w:t>
      </w:r>
      <w:r>
        <w:rPr>
          <w:iCs/>
        </w:rPr>
        <w:t xml:space="preserve">podklady </w:t>
      </w:r>
      <w:r w:rsidR="002527FF" w:rsidRPr="003A637E">
        <w:rPr>
          <w:iCs/>
        </w:rPr>
        <w:t xml:space="preserve">nelze vynášet z </w:t>
      </w:r>
      <w:r w:rsidR="00952632">
        <w:rPr>
          <w:iCs/>
        </w:rPr>
        <w:t>pracoviště</w:t>
      </w:r>
      <w:r w:rsidR="002527FF" w:rsidRPr="003A637E">
        <w:rPr>
          <w:iCs/>
        </w:rPr>
        <w:t>, předávat cizím osobám nebo kopírovat a kopie poskytovat neoprávněným osobám</w:t>
      </w:r>
    </w:p>
    <w:p w14:paraId="717339FF" w14:textId="6823FA01" w:rsidR="00F46DD9" w:rsidRPr="003A637E" w:rsidRDefault="00F46DD9" w:rsidP="00F46DD9">
      <w:pPr>
        <w:pStyle w:val="Odstavecseseznamem"/>
        <w:numPr>
          <w:ilvl w:val="1"/>
          <w:numId w:val="29"/>
        </w:numPr>
      </w:pPr>
      <w:r w:rsidRPr="003A637E">
        <w:t xml:space="preserve">počítače jsou chráněny </w:t>
      </w:r>
      <w:r w:rsidR="00707AC8" w:rsidRPr="003A637E">
        <w:t xml:space="preserve">přihlašovacím jménem a </w:t>
      </w:r>
      <w:r w:rsidRPr="003A637E">
        <w:t>heslem individuálním pro každého zaměstnance</w:t>
      </w:r>
      <w:r w:rsidR="00707AC8" w:rsidRPr="003A637E">
        <w:t>/spoluprac</w:t>
      </w:r>
      <w:r w:rsidR="003A637E">
        <w:t>ujícího veterinárního lékaře</w:t>
      </w:r>
      <w:r w:rsidR="00707AC8" w:rsidRPr="003A637E">
        <w:t>;</w:t>
      </w:r>
      <w:r w:rsidRPr="003A637E">
        <w:t xml:space="preserve"> v případě neaktivity počítače se </w:t>
      </w:r>
      <w:r w:rsidR="003A637E">
        <w:lastRenderedPageBreak/>
        <w:t xml:space="preserve">po stanovené době </w:t>
      </w:r>
      <w:r w:rsidRPr="003A637E">
        <w:t>automaticky uzamkne obrazovka</w:t>
      </w:r>
      <w:r w:rsidR="00707AC8" w:rsidRPr="003A637E">
        <w:t xml:space="preserve"> a odemkne se až po zadání </w:t>
      </w:r>
      <w:r w:rsidRPr="003A637E">
        <w:rPr>
          <w:iCs/>
        </w:rPr>
        <w:t>jedinečn</w:t>
      </w:r>
      <w:r w:rsidR="00707AC8" w:rsidRPr="003A637E">
        <w:rPr>
          <w:iCs/>
        </w:rPr>
        <w:t>ého</w:t>
      </w:r>
      <w:r w:rsidRPr="003A637E">
        <w:rPr>
          <w:iCs/>
        </w:rPr>
        <w:t xml:space="preserve"> přihlašovací</w:t>
      </w:r>
      <w:r w:rsidR="00707AC8" w:rsidRPr="003A637E">
        <w:rPr>
          <w:iCs/>
        </w:rPr>
        <w:t>ho</w:t>
      </w:r>
      <w:r w:rsidRPr="003A637E">
        <w:rPr>
          <w:iCs/>
        </w:rPr>
        <w:t xml:space="preserve"> jmén</w:t>
      </w:r>
      <w:r w:rsidR="00707AC8" w:rsidRPr="003A637E">
        <w:rPr>
          <w:iCs/>
        </w:rPr>
        <w:t>a</w:t>
      </w:r>
      <w:r w:rsidRPr="003A637E">
        <w:rPr>
          <w:iCs/>
        </w:rPr>
        <w:t xml:space="preserve"> a hesl</w:t>
      </w:r>
      <w:r w:rsidR="00707AC8" w:rsidRPr="003A637E">
        <w:rPr>
          <w:iCs/>
        </w:rPr>
        <w:t>a</w:t>
      </w:r>
    </w:p>
    <w:p w14:paraId="6C84D894" w14:textId="77777777" w:rsidR="00F46DD9" w:rsidRPr="003A637E" w:rsidRDefault="00F46DD9" w:rsidP="00F46DD9">
      <w:pPr>
        <w:pStyle w:val="Odstavecseseznamem"/>
        <w:ind w:left="1440"/>
      </w:pPr>
    </w:p>
    <w:p w14:paraId="200DE59A" w14:textId="126E2F50" w:rsidR="006131F1" w:rsidRPr="003A637E" w:rsidRDefault="009F2E14" w:rsidP="003A637E">
      <w:pPr>
        <w:pStyle w:val="Odstavecseseznamem"/>
        <w:numPr>
          <w:ilvl w:val="0"/>
          <w:numId w:val="33"/>
        </w:numPr>
      </w:pPr>
      <w:r w:rsidRPr="003A637E">
        <w:t xml:space="preserve">data jsou </w:t>
      </w:r>
      <w:r w:rsidR="003A637E">
        <w:t xml:space="preserve">vhodně </w:t>
      </w:r>
      <w:r w:rsidRPr="003A637E">
        <w:t xml:space="preserve">chráněna tak, aby </w:t>
      </w:r>
      <w:r w:rsidR="003D5FF3" w:rsidRPr="003A637E">
        <w:t xml:space="preserve">nedošlo </w:t>
      </w:r>
      <w:r w:rsidR="00316CEA">
        <w:t xml:space="preserve">k </w:t>
      </w:r>
      <w:r w:rsidR="003D5FF3" w:rsidRPr="003A637E">
        <w:t xml:space="preserve">nahodilému neoprávněnému přístupu, </w:t>
      </w:r>
      <w:r w:rsidR="003A637E" w:rsidRPr="003A637E">
        <w:t>změně</w:t>
      </w:r>
      <w:r w:rsidR="003A637E">
        <w:t>,</w:t>
      </w:r>
      <w:r w:rsidR="003A637E" w:rsidRPr="003A637E">
        <w:t xml:space="preserve"> </w:t>
      </w:r>
      <w:r w:rsidR="00BE45B8">
        <w:t>smazání</w:t>
      </w:r>
      <w:r w:rsidR="00BC6F63" w:rsidRPr="003A637E">
        <w:t>;</w:t>
      </w:r>
      <w:r w:rsidR="00BE45B8">
        <w:t xml:space="preserve"> je zamezeno možnosti </w:t>
      </w:r>
      <w:r w:rsidR="00BE45B8" w:rsidRPr="003A637E">
        <w:t xml:space="preserve">zkopírování </w:t>
      </w:r>
      <w:r w:rsidR="00BE45B8">
        <w:t xml:space="preserve">dat </w:t>
      </w:r>
      <w:r w:rsidR="00BE45B8" w:rsidRPr="003A637E">
        <w:t>na externí disk</w:t>
      </w:r>
      <w:r w:rsidR="00BE45B8">
        <w:t>;</w:t>
      </w:r>
      <w:r w:rsidR="00BC6F63" w:rsidRPr="003A637E">
        <w:t xml:space="preserve"> </w:t>
      </w:r>
      <w:r w:rsidR="00B278F4" w:rsidRPr="003A637E">
        <w:t>data jsou pravidelně zálohována</w:t>
      </w:r>
      <w:r w:rsidR="003A637E">
        <w:t>; datové úložiště je dostatečně chráněno a zabezpečeno</w:t>
      </w:r>
      <w:r w:rsidR="00BE45B8">
        <w:t xml:space="preserve"> před zneužitím či neoprávněným přístupem</w:t>
      </w:r>
      <w:r w:rsidR="00316CEA">
        <w:t>;</w:t>
      </w:r>
    </w:p>
    <w:p w14:paraId="502DFE57" w14:textId="77777777" w:rsidR="00BC6F63" w:rsidRPr="003A637E" w:rsidRDefault="00BC6F63" w:rsidP="00BC6F63">
      <w:pPr>
        <w:pStyle w:val="Odstavecseseznamem"/>
        <w:ind w:left="1080"/>
      </w:pPr>
    </w:p>
    <w:p w14:paraId="36A30309" w14:textId="74949080" w:rsidR="003D5FF3" w:rsidRPr="003A637E" w:rsidRDefault="00BC6F63" w:rsidP="003A637E">
      <w:pPr>
        <w:pStyle w:val="Odstavecseseznamem"/>
        <w:numPr>
          <w:ilvl w:val="0"/>
          <w:numId w:val="33"/>
        </w:numPr>
      </w:pPr>
      <w:r w:rsidRPr="003A637E">
        <w:t>p</w:t>
      </w:r>
      <w:r w:rsidR="003D5FF3" w:rsidRPr="003A637E">
        <w:t xml:space="preserve">řístup k nashromážděným a uchovávaným osobním údajům mají pouze </w:t>
      </w:r>
      <w:r w:rsidR="003A637E">
        <w:t xml:space="preserve">ti </w:t>
      </w:r>
      <w:r w:rsidRPr="003A637E">
        <w:t>pracovníci</w:t>
      </w:r>
      <w:r w:rsidR="003D5FF3" w:rsidRPr="003A637E">
        <w:t xml:space="preserve">, kteří tento přístup </w:t>
      </w:r>
      <w:r w:rsidR="00BE45B8">
        <w:t xml:space="preserve">skutečně </w:t>
      </w:r>
      <w:r w:rsidR="003D5FF3" w:rsidRPr="003A637E">
        <w:t>potřebují k plnění svých pracovních úkolů</w:t>
      </w:r>
      <w:r w:rsidRPr="003A637E">
        <w:t xml:space="preserve"> (a současně mají na </w:t>
      </w:r>
      <w:r w:rsidR="00952632">
        <w:t>pracovišti</w:t>
      </w:r>
      <w:r w:rsidRPr="003A637E">
        <w:t xml:space="preserve"> jednotliví pracovníci přístup jen k těm datům, která jsou pro ně relevantní)</w:t>
      </w:r>
    </w:p>
    <w:p w14:paraId="1D8B9483" w14:textId="77777777" w:rsidR="00BC6F63" w:rsidRPr="003A637E" w:rsidRDefault="00BC6F63" w:rsidP="006131F1">
      <w:pPr>
        <w:jc w:val="center"/>
        <w:rPr>
          <w:b/>
        </w:rPr>
      </w:pPr>
    </w:p>
    <w:p w14:paraId="0ECD273B" w14:textId="2DDE1F5D" w:rsidR="006131F1" w:rsidRPr="003A637E" w:rsidRDefault="006131F1" w:rsidP="006131F1">
      <w:pPr>
        <w:jc w:val="center"/>
        <w:rPr>
          <w:b/>
        </w:rPr>
      </w:pPr>
      <w:r w:rsidRPr="003A637E">
        <w:rPr>
          <w:b/>
        </w:rPr>
        <w:t xml:space="preserve">článek </w:t>
      </w:r>
      <w:r w:rsidR="0050134A" w:rsidRPr="003A637E">
        <w:rPr>
          <w:b/>
        </w:rPr>
        <w:t>VII.</w:t>
      </w:r>
      <w:r w:rsidRPr="003A637E">
        <w:rPr>
          <w:b/>
        </w:rPr>
        <w:t xml:space="preserve"> zabezpečení osobních údajů zaměstnanců</w:t>
      </w:r>
      <w:r w:rsidR="004A3830" w:rsidRPr="003A637E">
        <w:rPr>
          <w:b/>
        </w:rPr>
        <w:t xml:space="preserve"> </w:t>
      </w:r>
    </w:p>
    <w:p w14:paraId="6F66BA67" w14:textId="0A09E7CF" w:rsidR="00A613A8" w:rsidRPr="00644C3E" w:rsidRDefault="003A637E" w:rsidP="006131F1">
      <w:r>
        <w:t xml:space="preserve">1/ </w:t>
      </w:r>
      <w:r w:rsidR="00A613A8" w:rsidRPr="003A637E">
        <w:t xml:space="preserve">Pro vznik pracovního poměru není </w:t>
      </w:r>
      <w:r w:rsidR="00A613A8" w:rsidRPr="00644C3E">
        <w:t>nutn</w:t>
      </w:r>
      <w:r w:rsidR="00BC6F63" w:rsidRPr="00644C3E">
        <w:t>ý</w:t>
      </w:r>
      <w:r w:rsidR="00A613A8" w:rsidRPr="00644C3E">
        <w:t xml:space="preserve"> souhlas zaměstnance se zpracováním osobních údajů. Zaměstnanec </w:t>
      </w:r>
      <w:r>
        <w:t xml:space="preserve">je </w:t>
      </w:r>
      <w:r w:rsidR="00A613A8" w:rsidRPr="00F618F1">
        <w:t xml:space="preserve">ale stejně jako klient informován </w:t>
      </w:r>
      <w:r w:rsidR="00BE45B8" w:rsidRPr="00F618F1">
        <w:t xml:space="preserve">při vzniku pracovního poměru </w:t>
      </w:r>
      <w:r w:rsidR="00A613A8" w:rsidRPr="00F618F1">
        <w:t>o tom, jak budou jeho data zpracovávána.</w:t>
      </w:r>
    </w:p>
    <w:p w14:paraId="5309F58E" w14:textId="08469C8C" w:rsidR="00B278F4" w:rsidRPr="00644C3E" w:rsidRDefault="003A637E" w:rsidP="006131F1">
      <w:r>
        <w:t xml:space="preserve">2/ </w:t>
      </w:r>
      <w:r w:rsidR="00B278F4" w:rsidRPr="00644C3E">
        <w:t>Přístup k osobním údajům zaměstnanců (mzdy, docházka, pracovní smlouva</w:t>
      </w:r>
      <w:r>
        <w:t xml:space="preserve"> apod.</w:t>
      </w:r>
      <w:r w:rsidR="00B278F4" w:rsidRPr="00644C3E">
        <w:t xml:space="preserve">) mají na </w:t>
      </w:r>
      <w:r w:rsidR="00952632">
        <w:t>pracovišti</w:t>
      </w:r>
      <w:r w:rsidR="00B278F4" w:rsidRPr="00644C3E">
        <w:t xml:space="preserve"> jen ty osoby, kterým takové údaje přísluší znát (například personalista,</w:t>
      </w:r>
      <w:r w:rsidR="002527FF" w:rsidRPr="00644C3E">
        <w:t xml:space="preserve"> mzdová účetní</w:t>
      </w:r>
      <w:r w:rsidR="00BC6F63" w:rsidRPr="00644C3E">
        <w:t>,</w:t>
      </w:r>
      <w:r w:rsidR="00B278F4" w:rsidRPr="00644C3E">
        <w:t xml:space="preserve"> majitel </w:t>
      </w:r>
      <w:r w:rsidR="00952632">
        <w:t>pracoviště</w:t>
      </w:r>
      <w:r w:rsidR="00B278F4" w:rsidRPr="00644C3E">
        <w:t xml:space="preserve">). </w:t>
      </w:r>
      <w:r>
        <w:t>Tyto o</w:t>
      </w:r>
      <w:r w:rsidR="00B278F4" w:rsidRPr="00644C3E">
        <w:t xml:space="preserve">sobní údaje nejsou volně přístupné přes </w:t>
      </w:r>
      <w:r w:rsidR="00BE45B8">
        <w:t>počítače nacházející se na pracovišti</w:t>
      </w:r>
      <w:r w:rsidR="00BC6F63" w:rsidRPr="00644C3E">
        <w:t xml:space="preserve"> </w:t>
      </w:r>
      <w:r w:rsidR="00B278F4" w:rsidRPr="00644C3E">
        <w:t xml:space="preserve">(například sdílený disk), ani nejsou volně přístupné v prostorách </w:t>
      </w:r>
      <w:r w:rsidR="00952632">
        <w:t>pracoviště</w:t>
      </w:r>
      <w:r w:rsidR="00B278F4" w:rsidRPr="00644C3E">
        <w:t xml:space="preserve">. Písemné </w:t>
      </w:r>
      <w:r>
        <w:t xml:space="preserve">zaměstnanecké </w:t>
      </w:r>
      <w:r w:rsidR="00B278F4" w:rsidRPr="00644C3E">
        <w:t>složky jsou uloženy tak, aby k nim neměl</w:t>
      </w:r>
      <w:r w:rsidR="00BC6F63" w:rsidRPr="00644C3E">
        <w:t>y</w:t>
      </w:r>
      <w:r w:rsidR="00B278F4" w:rsidRPr="00644C3E">
        <w:t xml:space="preserve"> přístup nepovolané osoby (uzamčená skříň</w:t>
      </w:r>
      <w:r w:rsidR="00BE45B8">
        <w:t xml:space="preserve"> apod.</w:t>
      </w:r>
      <w:r w:rsidR="00B278F4" w:rsidRPr="00644C3E">
        <w:t>)</w:t>
      </w:r>
      <w:r w:rsidR="00BC6F63" w:rsidRPr="00644C3E">
        <w:t>.</w:t>
      </w:r>
    </w:p>
    <w:p w14:paraId="401E3768" w14:textId="63E3F873" w:rsidR="002527FF" w:rsidRPr="00644C3E" w:rsidRDefault="003A637E" w:rsidP="002527FF">
      <w:pPr>
        <w:rPr>
          <w:rFonts w:ascii="Calibri" w:hAnsi="Calibri" w:cs="Calibri"/>
          <w:color w:val="000000"/>
        </w:rPr>
      </w:pPr>
      <w:r>
        <w:t>3/ Zaměstnanecká s</w:t>
      </w:r>
      <w:r w:rsidR="006131F1" w:rsidRPr="00644C3E">
        <w:t>ložka zaměstnance obsahuje jen takové podklady, které jsou vyžadovány právní ú</w:t>
      </w:r>
      <w:r w:rsidR="002527FF" w:rsidRPr="00644C3E">
        <w:t>pravou nebo jsou jinak důvodné</w:t>
      </w:r>
      <w:r w:rsidR="00BC6F63" w:rsidRPr="00644C3E">
        <w:t>, tedy</w:t>
      </w:r>
      <w:r w:rsidR="002527FF" w:rsidRPr="00644C3E">
        <w:t xml:space="preserve"> které</w:t>
      </w:r>
      <w:r w:rsidR="002527FF" w:rsidRPr="003A637E">
        <w:t xml:space="preserve"> souvisejí s pracovním a mzdovým zařazením zaměstnanců či smluvních pracovníků, se sociálním, a zdravotním pojištěním (např. </w:t>
      </w:r>
      <w:r w:rsidR="00BC6F63" w:rsidRPr="003A637E">
        <w:t xml:space="preserve">jméno, příjmení, rodné číslo, údaje o případných srážkách ze mzdy, </w:t>
      </w:r>
      <w:r w:rsidR="002527FF" w:rsidRPr="003A637E">
        <w:t xml:space="preserve">dosažené vzdělání, délka praxe, </w:t>
      </w:r>
      <w:r w:rsidR="00BC6F63" w:rsidRPr="003A637E">
        <w:t xml:space="preserve">specializace, </w:t>
      </w:r>
      <w:r w:rsidR="002527FF" w:rsidRPr="003A637E">
        <w:t>funkční zařazení apod.)</w:t>
      </w:r>
      <w:r w:rsidR="00BC6F63" w:rsidRPr="003A637E">
        <w:t>.</w:t>
      </w:r>
      <w:r w:rsidR="002527FF" w:rsidRPr="00644C3E">
        <w:rPr>
          <w:rFonts w:ascii="Calibri" w:hAnsi="Calibri" w:cs="Calibri"/>
          <w:i/>
          <w:iCs/>
          <w:color w:val="000000"/>
        </w:rPr>
        <w:t xml:space="preserve"> </w:t>
      </w:r>
    </w:p>
    <w:p w14:paraId="14D3D402" w14:textId="72E8ABB5" w:rsidR="006131F1" w:rsidRPr="00644C3E" w:rsidRDefault="003A637E" w:rsidP="006131F1">
      <w:r>
        <w:t xml:space="preserve">4/ </w:t>
      </w:r>
      <w:r w:rsidR="006131F1" w:rsidRPr="00644C3E">
        <w:t>Do složky zaměstnance</w:t>
      </w:r>
      <w:r w:rsidR="00584570" w:rsidRPr="00644C3E">
        <w:t>,</w:t>
      </w:r>
      <w:r w:rsidR="006131F1" w:rsidRPr="00644C3E">
        <w:t xml:space="preserve"> není-li </w:t>
      </w:r>
      <w:r w:rsidR="00BE45B8">
        <w:t xml:space="preserve">skutečně </w:t>
      </w:r>
      <w:r w:rsidR="006131F1" w:rsidRPr="00644C3E">
        <w:t>zvláštního důvodu</w:t>
      </w:r>
      <w:r w:rsidR="00584570" w:rsidRPr="00644C3E">
        <w:t>,</w:t>
      </w:r>
      <w:r w:rsidR="006131F1" w:rsidRPr="00644C3E">
        <w:t xml:space="preserve"> není zakládána kopie občanského průkazu.</w:t>
      </w:r>
      <w:r w:rsidR="00324253" w:rsidRPr="00644C3E">
        <w:t xml:space="preserve"> Není možné si ponechat životopis</w:t>
      </w:r>
      <w:r w:rsidR="00584570" w:rsidRPr="00644C3E">
        <w:t>y</w:t>
      </w:r>
      <w:r w:rsidR="00324253" w:rsidRPr="00644C3E">
        <w:t xml:space="preserve"> neúspěšných uchazečů o práci </w:t>
      </w:r>
      <w:r w:rsidR="00324253" w:rsidRPr="003A637E">
        <w:t xml:space="preserve">bez jejich </w:t>
      </w:r>
      <w:r w:rsidR="00584570" w:rsidRPr="003A637E">
        <w:t xml:space="preserve">výslovného </w:t>
      </w:r>
      <w:r w:rsidR="00324253" w:rsidRPr="003A637E">
        <w:t>souhlasu</w:t>
      </w:r>
      <w:r w:rsidR="00707AC8" w:rsidRPr="003A637E">
        <w:t xml:space="preserve"> splňujícího požadavky na souhlas – </w:t>
      </w:r>
      <w:r w:rsidR="00324253" w:rsidRPr="003A637E">
        <w:t xml:space="preserve">viz článek </w:t>
      </w:r>
      <w:r w:rsidR="00707AC8" w:rsidRPr="003A637E">
        <w:t>s</w:t>
      </w:r>
      <w:r w:rsidR="00324253" w:rsidRPr="003A637E">
        <w:t>o</w:t>
      </w:r>
      <w:r w:rsidR="00584570" w:rsidRPr="003A637E">
        <w:t>u</w:t>
      </w:r>
      <w:r w:rsidR="00324253" w:rsidRPr="003A637E">
        <w:t>hlas</w:t>
      </w:r>
      <w:r w:rsidR="00707AC8" w:rsidRPr="003A637E">
        <w:t xml:space="preserve"> se zpracováním osobních údajů</w:t>
      </w:r>
      <w:r w:rsidR="00324253" w:rsidRPr="003A637E">
        <w:t>)</w:t>
      </w:r>
      <w:r w:rsidR="00707AC8" w:rsidRPr="00644C3E">
        <w:t>.</w:t>
      </w:r>
    </w:p>
    <w:p w14:paraId="1D790DB8" w14:textId="63103BF5" w:rsidR="00B278F4" w:rsidRPr="00644C3E" w:rsidRDefault="003A637E" w:rsidP="006131F1">
      <w:r>
        <w:t xml:space="preserve">5/ </w:t>
      </w:r>
      <w:r w:rsidR="00B278F4" w:rsidRPr="00644C3E">
        <w:t xml:space="preserve">Fotografie zaměstnanců </w:t>
      </w:r>
      <w:r w:rsidR="00584570" w:rsidRPr="00644C3E">
        <w:t xml:space="preserve">je na webové stránky </w:t>
      </w:r>
      <w:r w:rsidR="00952632">
        <w:t>pracoviště</w:t>
      </w:r>
      <w:r w:rsidR="00584570" w:rsidRPr="00644C3E">
        <w:t xml:space="preserve"> možné umístit jen s jejich souhlasem. </w:t>
      </w:r>
    </w:p>
    <w:p w14:paraId="2DADC5D1" w14:textId="40F6C02B" w:rsidR="00FA52F2" w:rsidRPr="00644C3E" w:rsidRDefault="003A637E" w:rsidP="006131F1">
      <w:r>
        <w:t xml:space="preserve">6/ </w:t>
      </w:r>
      <w:r w:rsidR="006131F1" w:rsidRPr="00644C3E">
        <w:t>Zaměstnanci nemohou být sledováni kamerou za účelem dohlížení na</w:t>
      </w:r>
      <w:r w:rsidR="00584570" w:rsidRPr="00644C3E">
        <w:t xml:space="preserve"> </w:t>
      </w:r>
      <w:r w:rsidR="006131F1" w:rsidRPr="00644C3E">
        <w:t xml:space="preserve">plnění </w:t>
      </w:r>
      <w:r w:rsidRPr="00644C3E">
        <w:t xml:space="preserve">jejich </w:t>
      </w:r>
      <w:r w:rsidR="006131F1" w:rsidRPr="00644C3E">
        <w:t>pracovních povinností</w:t>
      </w:r>
      <w:r w:rsidR="00584570" w:rsidRPr="00644C3E">
        <w:t xml:space="preserve"> – to je úkolem nadřízeného zaměstnance. Kamery nemohou být umístěny v místech, kde zaměstnanci oprávněně očekávají vyšší míru soukromí (šatny apod.).</w:t>
      </w:r>
    </w:p>
    <w:p w14:paraId="7E8ABA5D" w14:textId="77777777" w:rsidR="006131F1" w:rsidRPr="00644C3E" w:rsidRDefault="006131F1" w:rsidP="006131F1">
      <w:pPr>
        <w:jc w:val="center"/>
      </w:pPr>
    </w:p>
    <w:p w14:paraId="2B1C8104" w14:textId="0B7A55D8" w:rsidR="006131F1" w:rsidRPr="00644C3E" w:rsidRDefault="006131F1" w:rsidP="006131F1">
      <w:pPr>
        <w:jc w:val="center"/>
        <w:rPr>
          <w:b/>
        </w:rPr>
      </w:pPr>
      <w:r w:rsidRPr="00E57843">
        <w:rPr>
          <w:b/>
        </w:rPr>
        <w:t xml:space="preserve">článek </w:t>
      </w:r>
      <w:r w:rsidR="0050134A" w:rsidRPr="00E57843">
        <w:rPr>
          <w:b/>
        </w:rPr>
        <w:t>VIII.</w:t>
      </w:r>
      <w:r w:rsidR="0050134A" w:rsidRPr="00644C3E">
        <w:t xml:space="preserve"> </w:t>
      </w:r>
      <w:r w:rsidRPr="00644C3E">
        <w:rPr>
          <w:b/>
        </w:rPr>
        <w:t>obchodní sdělení</w:t>
      </w:r>
    </w:p>
    <w:p w14:paraId="5F23D7AB" w14:textId="77777777" w:rsidR="00BE45B8" w:rsidRPr="005E5B3B" w:rsidRDefault="006131F1" w:rsidP="006131F1">
      <w:r w:rsidRPr="00644C3E">
        <w:t>Pozvánky na očkování</w:t>
      </w:r>
      <w:r w:rsidR="00584570" w:rsidRPr="00644C3E">
        <w:t xml:space="preserve">, informace o nových službách </w:t>
      </w:r>
      <w:r w:rsidR="00952632">
        <w:t>pracoviště</w:t>
      </w:r>
      <w:r w:rsidRPr="00644C3E">
        <w:t xml:space="preserve"> apod. </w:t>
      </w:r>
      <w:r w:rsidR="00BE45B8">
        <w:t>jsou posílány klientům</w:t>
      </w:r>
      <w:r w:rsidRPr="00644C3E">
        <w:t xml:space="preserve"> </w:t>
      </w:r>
      <w:r w:rsidR="00BE45B8">
        <w:t xml:space="preserve">za splnění těchto </w:t>
      </w:r>
      <w:r w:rsidR="00BE45B8" w:rsidRPr="005E5B3B">
        <w:t>podmínek:</w:t>
      </w:r>
    </w:p>
    <w:p w14:paraId="0E63C4AF" w14:textId="5536FCA9" w:rsidR="006131F1" w:rsidRPr="005E5B3B" w:rsidRDefault="00BE45B8" w:rsidP="00BE45B8">
      <w:pPr>
        <w:pStyle w:val="Odstavecseseznamem"/>
        <w:numPr>
          <w:ilvl w:val="0"/>
          <w:numId w:val="34"/>
        </w:numPr>
      </w:pPr>
      <w:r w:rsidRPr="005E5B3B">
        <w:lastRenderedPageBreak/>
        <w:t xml:space="preserve">součástí sdělení je pouze </w:t>
      </w:r>
      <w:r w:rsidR="00584570" w:rsidRPr="005E5B3B">
        <w:t>nabí</w:t>
      </w:r>
      <w:r w:rsidRPr="005E5B3B">
        <w:t>dka</w:t>
      </w:r>
      <w:r w:rsidR="00584570" w:rsidRPr="005E5B3B">
        <w:t xml:space="preserve"> </w:t>
      </w:r>
      <w:r w:rsidRPr="005E5B3B">
        <w:t xml:space="preserve">služeb </w:t>
      </w:r>
      <w:r w:rsidR="00F618F1" w:rsidRPr="005E5B3B">
        <w:t xml:space="preserve">či výrobků pracoviště </w:t>
      </w:r>
      <w:r w:rsidRPr="005E5B3B">
        <w:t>(nikoliv třetích osob)</w:t>
      </w:r>
      <w:r w:rsidR="00584570" w:rsidRPr="005E5B3B">
        <w:t>,</w:t>
      </w:r>
    </w:p>
    <w:p w14:paraId="247D2ED7" w14:textId="45045A0B" w:rsidR="006131F1" w:rsidRPr="005E5B3B" w:rsidRDefault="00BE45B8" w:rsidP="00BE45B8">
      <w:pPr>
        <w:pStyle w:val="Odstavecseseznamem"/>
        <w:numPr>
          <w:ilvl w:val="0"/>
          <w:numId w:val="34"/>
        </w:numPr>
      </w:pPr>
      <w:r w:rsidRPr="005E5B3B">
        <w:t xml:space="preserve">součástí sdělení je vždy informace o tom, že </w:t>
      </w:r>
      <w:r w:rsidR="009F2E14" w:rsidRPr="005E5B3B">
        <w:t xml:space="preserve">zasílání </w:t>
      </w:r>
      <w:r w:rsidR="00584570" w:rsidRPr="005E5B3B">
        <w:t xml:space="preserve">obchodních </w:t>
      </w:r>
      <w:r w:rsidR="009F2E14" w:rsidRPr="005E5B3B">
        <w:t xml:space="preserve">sdělení </w:t>
      </w:r>
      <w:r w:rsidRPr="005E5B3B">
        <w:t>lze odmítnout</w:t>
      </w:r>
      <w:r w:rsidR="00316CEA">
        <w:t>,</w:t>
      </w:r>
      <w:r w:rsidRPr="005E5B3B">
        <w:t xml:space="preserve"> a je uveden způsob</w:t>
      </w:r>
      <w:r w:rsidR="00316CEA">
        <w:t>,</w:t>
      </w:r>
      <w:r w:rsidRPr="005E5B3B">
        <w:t xml:space="preserve"> jak toto lze provést</w:t>
      </w:r>
      <w:r w:rsidR="00F618F1" w:rsidRPr="005E5B3B">
        <w:t xml:space="preserve"> (</w:t>
      </w:r>
      <w:r w:rsidR="005E5B3B">
        <w:t xml:space="preserve">vždy jde </w:t>
      </w:r>
      <w:r w:rsidR="00F618F1" w:rsidRPr="005E5B3B">
        <w:t>o možnost provést takové odmítnutí jednoduchým úkonem a zdarma)</w:t>
      </w:r>
    </w:p>
    <w:p w14:paraId="05131225" w14:textId="3D03B22F" w:rsidR="00BE45B8" w:rsidRPr="005E5B3B" w:rsidRDefault="00BE45B8" w:rsidP="00BE45B8">
      <w:pPr>
        <w:pStyle w:val="Odstavecseseznamem"/>
        <w:numPr>
          <w:ilvl w:val="0"/>
          <w:numId w:val="34"/>
        </w:numPr>
      </w:pPr>
      <w:r w:rsidRPr="005E5B3B">
        <w:t>jde o klienta, který je prokazatelně zákazníkem pracoviště.</w:t>
      </w:r>
    </w:p>
    <w:p w14:paraId="15BDEA9D" w14:textId="66F8D71E" w:rsidR="00BE45B8" w:rsidRPr="00644C3E" w:rsidRDefault="00BE45B8" w:rsidP="00BE45B8">
      <w:r w:rsidRPr="005E5B3B">
        <w:t>V případě, že je sporné, zda je splněna podmínka (</w:t>
      </w:r>
      <w:proofErr w:type="spellStart"/>
      <w:r w:rsidR="00D444B4">
        <w:t>i</w:t>
      </w:r>
      <w:r w:rsidRPr="005E5B3B">
        <w:t>ii</w:t>
      </w:r>
      <w:proofErr w:type="spellEnd"/>
      <w:r w:rsidRPr="005E5B3B">
        <w:t xml:space="preserve">), tedy zda jde prokazatelně </w:t>
      </w:r>
      <w:r w:rsidR="005E5B3B" w:rsidRPr="005E5B3B">
        <w:t xml:space="preserve">o </w:t>
      </w:r>
      <w:r w:rsidRPr="005E5B3B">
        <w:t>zákazníka pracoviště, pak je takové obchodní sdělení takovému klientovi zasíláno pouze v případě, že pracoviště eviduje jeho souhlas se zasíláním obchodních sdělení.</w:t>
      </w:r>
    </w:p>
    <w:p w14:paraId="717AA999" w14:textId="3878FAF8" w:rsidR="009F2E14" w:rsidRPr="00644C3E" w:rsidRDefault="009F2E14" w:rsidP="006131F1">
      <w:r w:rsidRPr="00644C3E">
        <w:t xml:space="preserve">Klient může souhlas se zasíláním obchodních sdělení kdykoliv odvolat. </w:t>
      </w:r>
      <w:r w:rsidR="00BE45B8">
        <w:t>V případě že se tak stane, je tato skutečnost zaevidována a na příslušný kontakt již nejsou obchodní sdělení zasílána.</w:t>
      </w:r>
    </w:p>
    <w:p w14:paraId="0701AE3E" w14:textId="2938892F" w:rsidR="00584570" w:rsidRPr="00644C3E" w:rsidRDefault="00584570" w:rsidP="006131F1"/>
    <w:p w14:paraId="66863113" w14:textId="610DE14B" w:rsidR="006131F1" w:rsidRPr="00644C3E" w:rsidRDefault="006131F1" w:rsidP="006131F1">
      <w:pPr>
        <w:jc w:val="center"/>
        <w:rPr>
          <w:b/>
        </w:rPr>
      </w:pPr>
      <w:r w:rsidRPr="00E57843">
        <w:rPr>
          <w:b/>
        </w:rPr>
        <w:t xml:space="preserve">článek </w:t>
      </w:r>
      <w:r w:rsidR="0050134A" w:rsidRPr="00E57843">
        <w:rPr>
          <w:b/>
        </w:rPr>
        <w:t xml:space="preserve">IX. </w:t>
      </w:r>
      <w:r w:rsidRPr="00E57843">
        <w:rPr>
          <w:b/>
        </w:rPr>
        <w:t>zvláštní práva klientů</w:t>
      </w:r>
    </w:p>
    <w:p w14:paraId="45159AB7" w14:textId="1B1E86AF" w:rsidR="006131F1" w:rsidRPr="007F164F" w:rsidRDefault="007F164F" w:rsidP="006131F1">
      <w:r>
        <w:t xml:space="preserve">1/ </w:t>
      </w:r>
      <w:r w:rsidR="00D1054D">
        <w:t xml:space="preserve">Odpovědné osoby na pracovišti jsou informovány o tom, že </w:t>
      </w:r>
      <w:r w:rsidR="006131F1" w:rsidRPr="00644C3E">
        <w:t xml:space="preserve">právní úprava poskytuje klientům množství práv ve vztahu k osobním údajům, které </w:t>
      </w:r>
      <w:r w:rsidR="00952632">
        <w:t>pracoviště</w:t>
      </w:r>
      <w:r w:rsidRPr="00644C3E">
        <w:t xml:space="preserve"> </w:t>
      </w:r>
      <w:r w:rsidR="006131F1" w:rsidRPr="00644C3E">
        <w:t xml:space="preserve">o </w:t>
      </w:r>
      <w:r w:rsidR="006131F1" w:rsidRPr="007F164F">
        <w:t>klientech eviduje</w:t>
      </w:r>
      <w:r w:rsidR="004A3830" w:rsidRPr="007F164F">
        <w:t>, především:</w:t>
      </w:r>
    </w:p>
    <w:p w14:paraId="68DD3F23" w14:textId="2819C6D6" w:rsidR="003D5FF3" w:rsidRPr="007F164F" w:rsidRDefault="003D5FF3" w:rsidP="003D5FF3">
      <w:pPr>
        <w:pStyle w:val="Odstavecseseznamem"/>
        <w:numPr>
          <w:ilvl w:val="0"/>
          <w:numId w:val="27"/>
        </w:numPr>
      </w:pPr>
      <w:r w:rsidRPr="007F164F">
        <w:t xml:space="preserve">právo </w:t>
      </w:r>
      <w:r w:rsidR="007F164F" w:rsidRPr="007F164F">
        <w:t xml:space="preserve">klienta </w:t>
      </w:r>
      <w:r w:rsidRPr="007F164F">
        <w:t xml:space="preserve">na přístup k údajům – klient má právo se dozvědět, jaké osobní údaje o něm </w:t>
      </w:r>
      <w:r w:rsidR="00952632">
        <w:t>pracoviště</w:t>
      </w:r>
      <w:r w:rsidRPr="007F164F">
        <w:t xml:space="preserve"> zpracovává, za jakým účelem, kdo k nim má přístup</w:t>
      </w:r>
      <w:r w:rsidR="004A3830" w:rsidRPr="007F164F">
        <w:t>, jak jsou chráněn</w:t>
      </w:r>
      <w:r w:rsidR="00316CEA">
        <w:t>y</w:t>
      </w:r>
    </w:p>
    <w:p w14:paraId="0ACC07B2" w14:textId="7FEDD11C" w:rsidR="006131F1" w:rsidRPr="007F164F" w:rsidRDefault="006131F1" w:rsidP="006131F1">
      <w:pPr>
        <w:pStyle w:val="Odstavecseseznamem"/>
        <w:numPr>
          <w:ilvl w:val="0"/>
          <w:numId w:val="27"/>
        </w:numPr>
      </w:pPr>
      <w:r w:rsidRPr="007F164F">
        <w:t xml:space="preserve">právo </w:t>
      </w:r>
      <w:r w:rsidR="007F164F" w:rsidRPr="007F164F">
        <w:t xml:space="preserve">klienta </w:t>
      </w:r>
      <w:r w:rsidR="00316CEA">
        <w:t xml:space="preserve">na </w:t>
      </w:r>
      <w:r w:rsidRPr="007F164F">
        <w:t>opravu</w:t>
      </w:r>
      <w:r w:rsidR="00105F5C" w:rsidRPr="007F164F">
        <w:t xml:space="preserve"> </w:t>
      </w:r>
      <w:r w:rsidR="007F164F" w:rsidRPr="007F164F">
        <w:t xml:space="preserve">osobních údajů </w:t>
      </w:r>
      <w:r w:rsidR="00105F5C" w:rsidRPr="007F164F">
        <w:t xml:space="preserve">– klient má právo požadovat, aby </w:t>
      </w:r>
      <w:r w:rsidR="00952632">
        <w:t>pracoviště</w:t>
      </w:r>
      <w:r w:rsidR="00D1054D">
        <w:t xml:space="preserve"> bez zbytečného odkladu opravilo</w:t>
      </w:r>
      <w:r w:rsidR="00105F5C" w:rsidRPr="007F164F">
        <w:t xml:space="preserve"> nepřesné osobní údaje, které se klienta týkají</w:t>
      </w:r>
    </w:p>
    <w:p w14:paraId="2635E7A8" w14:textId="7B1A7877" w:rsidR="006131F1" w:rsidRPr="007F164F" w:rsidRDefault="006131F1" w:rsidP="006131F1">
      <w:pPr>
        <w:pStyle w:val="Odstavecseseznamem"/>
        <w:numPr>
          <w:ilvl w:val="0"/>
          <w:numId w:val="27"/>
        </w:numPr>
      </w:pPr>
      <w:r w:rsidRPr="007F164F">
        <w:t xml:space="preserve">právo </w:t>
      </w:r>
      <w:r w:rsidR="007F164F" w:rsidRPr="007F164F">
        <w:t xml:space="preserve">klienta </w:t>
      </w:r>
      <w:r w:rsidRPr="007F164F">
        <w:t>na omezení zpracování osobních údajů</w:t>
      </w:r>
    </w:p>
    <w:p w14:paraId="7D04D638" w14:textId="131567E6" w:rsidR="006131F1" w:rsidRPr="007F164F" w:rsidRDefault="003D5FF3" w:rsidP="00A613A8">
      <w:pPr>
        <w:pStyle w:val="Odstavecseseznamem"/>
        <w:numPr>
          <w:ilvl w:val="0"/>
          <w:numId w:val="27"/>
        </w:numPr>
      </w:pPr>
      <w:r w:rsidRPr="007F164F">
        <w:t xml:space="preserve">právo </w:t>
      </w:r>
      <w:r w:rsidR="007F164F" w:rsidRPr="007F164F">
        <w:t xml:space="preserve">klienta </w:t>
      </w:r>
      <w:r w:rsidRPr="007F164F">
        <w:t>vznést námitku proti použití jeho osobních údajů</w:t>
      </w:r>
      <w:r w:rsidR="005E5B3B">
        <w:t xml:space="preserve"> a </w:t>
      </w:r>
      <w:r w:rsidR="006131F1" w:rsidRPr="007F164F">
        <w:t>právo být zapomenut</w:t>
      </w:r>
    </w:p>
    <w:p w14:paraId="3D9B1968" w14:textId="3B43B987" w:rsidR="006131F1" w:rsidRPr="005E5B3B" w:rsidRDefault="007F164F" w:rsidP="006131F1">
      <w:r>
        <w:t xml:space="preserve">2/ </w:t>
      </w:r>
      <w:r w:rsidR="004A3830" w:rsidRPr="007F164F">
        <w:t>Klient svá práva může uplatnit písemně (včetně e-mailu)</w:t>
      </w:r>
      <w:r w:rsidR="00D1054D">
        <w:t xml:space="preserve">. V případě že pracoviště obdrží </w:t>
      </w:r>
      <w:r w:rsidR="006131F1" w:rsidRPr="007F164F">
        <w:t xml:space="preserve">žádost </w:t>
      </w:r>
      <w:r w:rsidR="00D1054D">
        <w:t xml:space="preserve">klienta či jiné osoby týkající se osobních údajů, </w:t>
      </w:r>
      <w:r w:rsidR="004A3830" w:rsidRPr="007F164F">
        <w:t xml:space="preserve">je </w:t>
      </w:r>
      <w:r w:rsidR="00D1054D">
        <w:t xml:space="preserve">tato </w:t>
      </w:r>
      <w:r>
        <w:t xml:space="preserve">bez prodlení </w:t>
      </w:r>
      <w:r w:rsidR="006131F1" w:rsidRPr="007F164F">
        <w:t xml:space="preserve">předána majiteli </w:t>
      </w:r>
      <w:r w:rsidR="00952632">
        <w:t>pracoviště</w:t>
      </w:r>
      <w:r>
        <w:t xml:space="preserve">, který </w:t>
      </w:r>
      <w:r w:rsidR="004A3830" w:rsidRPr="007F164F">
        <w:t xml:space="preserve">ji </w:t>
      </w:r>
      <w:r w:rsidR="006131F1" w:rsidRPr="007F164F">
        <w:t>písemně vyří</w:t>
      </w:r>
      <w:r w:rsidR="004A3830" w:rsidRPr="007F164F">
        <w:t>dí</w:t>
      </w:r>
      <w:r w:rsidR="00D1054D">
        <w:t xml:space="preserve"> </w:t>
      </w:r>
      <w:r w:rsidR="00316CEA">
        <w:t>bez zbytečného odkladu</w:t>
      </w:r>
      <w:r w:rsidR="005E2B0B">
        <w:t>, v každém př</w:t>
      </w:r>
      <w:r w:rsidR="004C134E">
        <w:t xml:space="preserve">ípadě do jednoho měsíce od obdržení žádosti. </w:t>
      </w:r>
    </w:p>
    <w:p w14:paraId="022A7663" w14:textId="20D391EB" w:rsidR="004A3830" w:rsidRPr="00644C3E" w:rsidRDefault="007F164F" w:rsidP="006131F1">
      <w:r>
        <w:t xml:space="preserve">3/ </w:t>
      </w:r>
      <w:r w:rsidR="00952632">
        <w:t>Pracoviště</w:t>
      </w:r>
      <w:r>
        <w:t xml:space="preserve"> každou žádost vyhodnocuje</w:t>
      </w:r>
      <w:r w:rsidR="006131F1" w:rsidRPr="00644C3E">
        <w:t xml:space="preserve"> individuálně</w:t>
      </w:r>
      <w:r w:rsidR="004A3830" w:rsidRPr="00644C3E">
        <w:t xml:space="preserve">, </w:t>
      </w:r>
      <w:r w:rsidR="006131F1" w:rsidRPr="00644C3E">
        <w:t xml:space="preserve">o vyřízení či zamítnutí žádosti </w:t>
      </w:r>
      <w:r>
        <w:t xml:space="preserve">je </w:t>
      </w:r>
      <w:r w:rsidR="004A3830" w:rsidRPr="00644C3E">
        <w:t>klient</w:t>
      </w:r>
      <w:r>
        <w:t xml:space="preserve"> informován</w:t>
      </w:r>
      <w:r w:rsidR="004A3830" w:rsidRPr="00644C3E">
        <w:t xml:space="preserve">. </w:t>
      </w:r>
      <w:r>
        <w:t xml:space="preserve">V případě jakýchkoliv pochybností o postupu v těchto zvláštních případech je konzultován právní poradce </w:t>
      </w:r>
      <w:r w:rsidR="00952632">
        <w:t>pracoviště</w:t>
      </w:r>
      <w:r>
        <w:t xml:space="preserve">. </w:t>
      </w:r>
    </w:p>
    <w:p w14:paraId="320C7202" w14:textId="77777777" w:rsidR="004A3830" w:rsidRPr="00644C3E" w:rsidRDefault="004A3830" w:rsidP="006131F1"/>
    <w:p w14:paraId="227E797E" w14:textId="232965D9" w:rsidR="00B278F4" w:rsidRPr="00E57843" w:rsidRDefault="00B278F4" w:rsidP="00B278F4">
      <w:pPr>
        <w:jc w:val="center"/>
        <w:rPr>
          <w:b/>
        </w:rPr>
      </w:pPr>
      <w:r w:rsidRPr="00E57843">
        <w:rPr>
          <w:b/>
        </w:rPr>
        <w:t xml:space="preserve">článek </w:t>
      </w:r>
      <w:r w:rsidR="0050134A" w:rsidRPr="00E57843">
        <w:rPr>
          <w:b/>
        </w:rPr>
        <w:t xml:space="preserve">X. </w:t>
      </w:r>
      <w:r w:rsidRPr="00E57843">
        <w:rPr>
          <w:b/>
        </w:rPr>
        <w:t>skartace, archivace</w:t>
      </w:r>
    </w:p>
    <w:p w14:paraId="69079B2E" w14:textId="38AA47B7" w:rsidR="00B278F4" w:rsidRPr="00644C3E" w:rsidRDefault="00D1054D" w:rsidP="00B278F4">
      <w:r>
        <w:t>Na pracovišti jsou nastaveny mechanismy zaručující</w:t>
      </w:r>
      <w:r w:rsidR="00B278F4" w:rsidRPr="00644C3E">
        <w:t xml:space="preserve">, že osobní údaje </w:t>
      </w:r>
      <w:r w:rsidR="004A3830" w:rsidRPr="00644C3E">
        <w:t xml:space="preserve">budou </w:t>
      </w:r>
      <w:r w:rsidR="00B278F4" w:rsidRPr="00644C3E">
        <w:t>uloženy jen po dobu, kdy trvá účel,</w:t>
      </w:r>
      <w:r w:rsidR="00667B89" w:rsidRPr="00644C3E">
        <w:t xml:space="preserve"> pro který byly </w:t>
      </w:r>
      <w:r w:rsidR="007F164F">
        <w:t>shromážděny</w:t>
      </w:r>
      <w:r w:rsidR="00667B89" w:rsidRPr="00644C3E">
        <w:t xml:space="preserve">. Osobní údaje nejsou </w:t>
      </w:r>
      <w:r w:rsidR="00952632">
        <w:t>pracovištěm</w:t>
      </w:r>
      <w:r w:rsidR="007F164F">
        <w:t xml:space="preserve"> </w:t>
      </w:r>
      <w:r w:rsidR="00667B89" w:rsidRPr="00644C3E">
        <w:t>shromažďovány bez časové</w:t>
      </w:r>
      <w:r w:rsidR="00240A3D" w:rsidRPr="00644C3E">
        <w:t>ho</w:t>
      </w:r>
      <w:r w:rsidR="00667B89" w:rsidRPr="00644C3E">
        <w:t xml:space="preserve"> omezení, naopak, uplyne-li legitimní důvod pro jejich držení, data jsou anonymizována, případně skartována</w:t>
      </w:r>
      <w:r w:rsidR="004A3830" w:rsidRPr="00644C3E">
        <w:t xml:space="preserve">. </w:t>
      </w:r>
      <w:r>
        <w:t>Stanoveny jsou následující skartační lhůty</w:t>
      </w:r>
      <w:r w:rsidR="004A3830" w:rsidRPr="00644C3E">
        <w:t>:</w:t>
      </w:r>
    </w:p>
    <w:p w14:paraId="63D92DB1" w14:textId="77A42662" w:rsidR="004A3830" w:rsidRPr="005E2B0B" w:rsidRDefault="004A3830" w:rsidP="004A3830">
      <w:pPr>
        <w:pStyle w:val="Odstavecseseznamem"/>
        <w:numPr>
          <w:ilvl w:val="0"/>
          <w:numId w:val="30"/>
        </w:numPr>
        <w:rPr>
          <w:highlight w:val="yellow"/>
        </w:rPr>
      </w:pPr>
      <w:r w:rsidRPr="005E5B3B">
        <w:rPr>
          <w:b/>
        </w:rPr>
        <w:t>zdravotnická dokumentace</w:t>
      </w:r>
      <w:r w:rsidR="00FD4F3B" w:rsidRPr="005E5B3B">
        <w:t xml:space="preserve"> (</w:t>
      </w:r>
      <w:r w:rsidR="00FD4F3B" w:rsidRPr="00AA6BE5">
        <w:t xml:space="preserve">zpravidla </w:t>
      </w:r>
      <w:r w:rsidR="005E5B3B" w:rsidRPr="00AA6BE5">
        <w:t>5</w:t>
      </w:r>
      <w:r w:rsidR="00240A3D" w:rsidRPr="00AA6BE5">
        <w:t xml:space="preserve"> let</w:t>
      </w:r>
      <w:r w:rsidR="005E5B3B" w:rsidRPr="00AA6BE5">
        <w:t xml:space="preserve"> od úmrtí pacienta, případně 5 let od poslední</w:t>
      </w:r>
      <w:r w:rsidR="005E5B3B" w:rsidRPr="005E5B3B">
        <w:t xml:space="preserve"> návštěvy pacienta, pokud je jednoznačné, že pacient již nebude na pracovišti léčen</w:t>
      </w:r>
      <w:r w:rsidR="00240A3D" w:rsidRPr="005E5B3B">
        <w:t>)</w:t>
      </w:r>
      <w:r w:rsidR="005E5B3B">
        <w:t xml:space="preserve">; </w:t>
      </w:r>
      <w:r w:rsidR="005E5B3B" w:rsidRPr="005E2B0B">
        <w:rPr>
          <w:highlight w:val="yellow"/>
        </w:rPr>
        <w:t>Na základě konzultace s účetním / daňovým poradcem jsou následující podklady [* ] skartovány až po uplynutí [*] roků od [*].</w:t>
      </w:r>
    </w:p>
    <w:p w14:paraId="1DBAD46B" w14:textId="1F5412A3" w:rsidR="00B278F4" w:rsidRPr="005E2B0B" w:rsidRDefault="00667B89" w:rsidP="00B278F4">
      <w:pPr>
        <w:pStyle w:val="Odstavecseseznamem"/>
        <w:numPr>
          <w:ilvl w:val="0"/>
          <w:numId w:val="30"/>
        </w:numPr>
        <w:rPr>
          <w:highlight w:val="yellow"/>
        </w:rPr>
      </w:pPr>
      <w:r w:rsidRPr="00644C3E">
        <w:rPr>
          <w:b/>
        </w:rPr>
        <w:lastRenderedPageBreak/>
        <w:t xml:space="preserve">pracovně-právní </w:t>
      </w:r>
      <w:r w:rsidR="00316CEA" w:rsidRPr="00644C3E">
        <w:rPr>
          <w:b/>
        </w:rPr>
        <w:t>dokumentace</w:t>
      </w:r>
      <w:r w:rsidR="00316CEA" w:rsidRPr="00644C3E">
        <w:t xml:space="preserve"> </w:t>
      </w:r>
      <w:r w:rsidR="00316CEA">
        <w:t>– osobní</w:t>
      </w:r>
      <w:r w:rsidR="00240A3D" w:rsidRPr="00644C3E">
        <w:t xml:space="preserve"> spis zpravidla ne déle než 4 roky</w:t>
      </w:r>
      <w:r w:rsidR="00952632">
        <w:t xml:space="preserve"> od skončení pracovního poměru</w:t>
      </w:r>
      <w:r w:rsidR="00240A3D" w:rsidRPr="00644C3E">
        <w:t>, u některých údajů se ale uplatní zvl</w:t>
      </w:r>
      <w:r w:rsidR="004F6869" w:rsidRPr="00644C3E">
        <w:t>áštní právní předpisy – např. § 35a odst. 4 zákon</w:t>
      </w:r>
      <w:r w:rsidR="00240A3D" w:rsidRPr="00644C3E">
        <w:t xml:space="preserve">a 582/1991 </w:t>
      </w:r>
      <w:proofErr w:type="gramStart"/>
      <w:r w:rsidR="00240A3D" w:rsidRPr="00644C3E">
        <w:t xml:space="preserve">Sb.: </w:t>
      </w:r>
      <w:r w:rsidR="004F6869" w:rsidRPr="00644C3E">
        <w:t xml:space="preserve"> </w:t>
      </w:r>
      <w:r w:rsidR="00240A3D" w:rsidRPr="00644C3E">
        <w:t>stejnopisy</w:t>
      </w:r>
      <w:proofErr w:type="gramEnd"/>
      <w:r w:rsidR="00240A3D" w:rsidRPr="00644C3E">
        <w:t xml:space="preserve"> evidenčních listů (3 roky), účetní podklady (5 let), záznamy o pojistném na sociální zabezpečení a příspěvku na státní politiku zaměstnanosti (6 let), mzdové listy nebo účetní záznamy o údajích potřebných pro účely důchodového pojištění (30 let)</w:t>
      </w:r>
      <w:r w:rsidR="00707AC8" w:rsidRPr="00644C3E">
        <w:t>)</w:t>
      </w:r>
      <w:r w:rsidR="005E5B3B">
        <w:t xml:space="preserve">. </w:t>
      </w:r>
      <w:r w:rsidR="005E5B3B" w:rsidRPr="005E2B0B">
        <w:rPr>
          <w:highlight w:val="yellow"/>
        </w:rPr>
        <w:t xml:space="preserve">Na základě </w:t>
      </w:r>
      <w:proofErr w:type="gramStart"/>
      <w:r w:rsidR="005E5B3B" w:rsidRPr="005E2B0B">
        <w:rPr>
          <w:highlight w:val="yellow"/>
        </w:rPr>
        <w:t>konzultace s mzdovým</w:t>
      </w:r>
      <w:proofErr w:type="gramEnd"/>
      <w:r w:rsidR="005E5B3B" w:rsidRPr="005E2B0B">
        <w:rPr>
          <w:highlight w:val="yellow"/>
        </w:rPr>
        <w:t xml:space="preserve"> účetním jsou následující podklady [* ] skartovány až po uplynutí [*] roků od [*].</w:t>
      </w:r>
    </w:p>
    <w:p w14:paraId="2373BCAD" w14:textId="737EDEA4" w:rsidR="004A3830" w:rsidRPr="00644C3E" w:rsidRDefault="004A3830" w:rsidP="00B278F4">
      <w:pPr>
        <w:pStyle w:val="Odstavecseseznamem"/>
        <w:numPr>
          <w:ilvl w:val="0"/>
          <w:numId w:val="30"/>
        </w:numPr>
      </w:pPr>
      <w:r w:rsidRPr="00644C3E">
        <w:rPr>
          <w:b/>
        </w:rPr>
        <w:t>smluvní dokumentace s</w:t>
      </w:r>
      <w:r w:rsidR="00FD4F3B" w:rsidRPr="00644C3E">
        <w:rPr>
          <w:b/>
        </w:rPr>
        <w:t>e spolupracujícími subjekty</w:t>
      </w:r>
      <w:r w:rsidR="00FD4F3B" w:rsidRPr="00644C3E">
        <w:t xml:space="preserve"> (</w:t>
      </w:r>
      <w:r w:rsidR="00240A3D" w:rsidRPr="00644C3E">
        <w:t xml:space="preserve">s ohledem na promlčecí dobu </w:t>
      </w:r>
      <w:r w:rsidR="00FD4F3B" w:rsidRPr="00644C3E">
        <w:t>zpr</w:t>
      </w:r>
      <w:r w:rsidR="00FD4F3B" w:rsidRPr="005E5B3B">
        <w:t>avidla</w:t>
      </w:r>
      <w:r w:rsidR="004F6869" w:rsidRPr="005E5B3B">
        <w:t xml:space="preserve"> 4 roky po skončení</w:t>
      </w:r>
      <w:r w:rsidR="004F6869" w:rsidRPr="00644C3E">
        <w:t xml:space="preserve"> smluvního vztahu)</w:t>
      </w:r>
      <w:r w:rsidR="00FD4F3B" w:rsidRPr="00644C3E">
        <w:t xml:space="preserve"> </w:t>
      </w:r>
    </w:p>
    <w:p w14:paraId="2A1A0E58" w14:textId="3B2BD202" w:rsidR="00FD4F3B" w:rsidRPr="00644C3E" w:rsidRDefault="00FD4F3B" w:rsidP="00B278F4">
      <w:pPr>
        <w:pStyle w:val="Odstavecseseznamem"/>
        <w:numPr>
          <w:ilvl w:val="0"/>
          <w:numId w:val="30"/>
        </w:numPr>
      </w:pPr>
      <w:r w:rsidRPr="00644C3E">
        <w:t xml:space="preserve">další </w:t>
      </w:r>
      <w:r w:rsidRPr="00644C3E">
        <w:rPr>
          <w:b/>
        </w:rPr>
        <w:t>dokumenty dle konkrétních služeb konkrétní</w:t>
      </w:r>
      <w:r w:rsidR="00952632">
        <w:rPr>
          <w:b/>
        </w:rPr>
        <w:t>ho</w:t>
      </w:r>
      <w:r w:rsidRPr="00644C3E">
        <w:rPr>
          <w:b/>
        </w:rPr>
        <w:t xml:space="preserve"> </w:t>
      </w:r>
      <w:r w:rsidR="00952632">
        <w:rPr>
          <w:b/>
        </w:rPr>
        <w:t>pracoviště</w:t>
      </w:r>
      <w:r w:rsidRPr="00644C3E">
        <w:t xml:space="preserve">. </w:t>
      </w:r>
    </w:p>
    <w:p w14:paraId="565DF263" w14:textId="77777777" w:rsidR="00230A44" w:rsidRPr="00644C3E" w:rsidRDefault="00230A44" w:rsidP="00B278F4">
      <w:pPr>
        <w:jc w:val="center"/>
      </w:pPr>
    </w:p>
    <w:p w14:paraId="1C363EB3" w14:textId="3171045A" w:rsidR="00094C2F" w:rsidRPr="00E57843" w:rsidRDefault="00094C2F" w:rsidP="00094C2F">
      <w:pPr>
        <w:jc w:val="center"/>
        <w:rPr>
          <w:b/>
        </w:rPr>
      </w:pPr>
      <w:r w:rsidRPr="00E57843">
        <w:rPr>
          <w:b/>
        </w:rPr>
        <w:t>článek</w:t>
      </w:r>
      <w:r w:rsidR="00B278F4" w:rsidRPr="00E57843">
        <w:rPr>
          <w:b/>
        </w:rPr>
        <w:t xml:space="preserve"> </w:t>
      </w:r>
      <w:r w:rsidR="0050134A" w:rsidRPr="00E57843">
        <w:rPr>
          <w:b/>
        </w:rPr>
        <w:t xml:space="preserve">XI. </w:t>
      </w:r>
      <w:r w:rsidRPr="00E57843">
        <w:rPr>
          <w:b/>
        </w:rPr>
        <w:t>kamerový systém</w:t>
      </w:r>
    </w:p>
    <w:p w14:paraId="7F484D73" w14:textId="21A286F0" w:rsidR="007F164F" w:rsidRDefault="007F164F" w:rsidP="00B278F4">
      <w:r>
        <w:t xml:space="preserve">1/ </w:t>
      </w:r>
      <w:r w:rsidR="00952632">
        <w:t>Pracoviště</w:t>
      </w:r>
      <w:r>
        <w:t xml:space="preserve"> </w:t>
      </w:r>
      <w:r w:rsidR="00D1054D">
        <w:t xml:space="preserve">respektuje, že </w:t>
      </w:r>
      <w:r>
        <w:t xml:space="preserve">instalace kamerového systému se záznamem, který </w:t>
      </w:r>
      <w:r w:rsidRPr="00644C3E">
        <w:t xml:space="preserve">zabírá rovněž fyzické osoby, je </w:t>
      </w:r>
      <w:r>
        <w:t xml:space="preserve">zásadním zásahem do soukromí </w:t>
      </w:r>
      <w:r w:rsidR="0054075F">
        <w:t>osob – před</w:t>
      </w:r>
      <w:r w:rsidRPr="00644C3E">
        <w:t xml:space="preserve"> instalací </w:t>
      </w:r>
      <w:r>
        <w:t xml:space="preserve">takového systému </w:t>
      </w:r>
      <w:r w:rsidR="00952632">
        <w:t>pracoviště</w:t>
      </w:r>
      <w:r>
        <w:t xml:space="preserve"> záležitost</w:t>
      </w:r>
      <w:r w:rsidRPr="00644C3E">
        <w:t xml:space="preserve"> </w:t>
      </w:r>
      <w:r w:rsidR="00D1054D">
        <w:t xml:space="preserve">vždy podrobně </w:t>
      </w:r>
      <w:r>
        <w:t>konzultuje</w:t>
      </w:r>
      <w:r w:rsidRPr="00644C3E">
        <w:t xml:space="preserve"> s právním odborníkem v dané oblasti.</w:t>
      </w:r>
      <w:r w:rsidR="00D1054D" w:rsidRPr="00D1054D">
        <w:t xml:space="preserve"> </w:t>
      </w:r>
      <w:r w:rsidR="00D1054D">
        <w:t>Vždy jsou však dodrženy obecné zásady stanovené v tomto článku dále.</w:t>
      </w:r>
    </w:p>
    <w:p w14:paraId="7BB6EEE9" w14:textId="33202F9D" w:rsidR="00B278F4" w:rsidRPr="00644C3E" w:rsidRDefault="007F164F" w:rsidP="00B278F4">
      <w:r>
        <w:t xml:space="preserve">2/ Kamery musí být umístěny </w:t>
      </w:r>
      <w:r w:rsidR="00286F4A" w:rsidRPr="00644C3E">
        <w:t>tak, aby jejich využití bylo efektivní k ochraně chráněných zájmů</w:t>
      </w:r>
      <w:r>
        <w:t xml:space="preserve"> </w:t>
      </w:r>
      <w:r w:rsidR="00952632">
        <w:t>pracoviště</w:t>
      </w:r>
      <w:r w:rsidR="00194974" w:rsidRPr="00644C3E">
        <w:t>,</w:t>
      </w:r>
      <w:r w:rsidR="00286F4A" w:rsidRPr="00644C3E">
        <w:t xml:space="preserve"> </w:t>
      </w:r>
      <w:r>
        <w:t xml:space="preserve">ale nesmí dojít </w:t>
      </w:r>
      <w:r w:rsidR="00286F4A" w:rsidRPr="00644C3E">
        <w:t xml:space="preserve">k nadměrnému zásahu do práv osob. </w:t>
      </w:r>
      <w:r w:rsidR="0050134A" w:rsidRPr="00644C3E">
        <w:t>V případě provozování kamerového systému</w:t>
      </w:r>
      <w:r>
        <w:t xml:space="preserve"> se záznamem</w:t>
      </w:r>
      <w:r w:rsidR="0050134A" w:rsidRPr="00644C3E">
        <w:t>, který zabírá fyzické osoby, je n</w:t>
      </w:r>
      <w:r w:rsidR="00B278F4" w:rsidRPr="00644C3E">
        <w:t xml:space="preserve">a </w:t>
      </w:r>
      <w:r w:rsidR="00952632">
        <w:t>pracovišti</w:t>
      </w:r>
      <w:r w:rsidR="00B278F4" w:rsidRPr="00644C3E">
        <w:t xml:space="preserve"> </w:t>
      </w:r>
      <w:r w:rsidR="0050134A" w:rsidRPr="00644C3E">
        <w:t>zpracován</w:t>
      </w:r>
      <w:r w:rsidR="00B278F4" w:rsidRPr="00644C3E">
        <w:t xml:space="preserve"> </w:t>
      </w:r>
      <w:r>
        <w:t>„</w:t>
      </w:r>
      <w:r w:rsidR="00B278F4" w:rsidRPr="007F164F">
        <w:rPr>
          <w:b/>
        </w:rPr>
        <w:t>záznam o činnostech zpracování</w:t>
      </w:r>
      <w:r>
        <w:t>“</w:t>
      </w:r>
      <w:r w:rsidR="00B278F4" w:rsidRPr="00644C3E">
        <w:t xml:space="preserve">, který </w:t>
      </w:r>
      <w:r w:rsidR="0050134A" w:rsidRPr="00644C3E">
        <w:t xml:space="preserve">stanoví podmínky provozování </w:t>
      </w:r>
      <w:r w:rsidR="00D1054D">
        <w:t xml:space="preserve">kamerového </w:t>
      </w:r>
      <w:r>
        <w:t xml:space="preserve">systému </w:t>
      </w:r>
      <w:r w:rsidR="0050134A" w:rsidRPr="00644C3E">
        <w:t xml:space="preserve">a </w:t>
      </w:r>
      <w:r w:rsidR="00B278F4" w:rsidRPr="00644C3E">
        <w:t xml:space="preserve">je k dispozici pro případ kontroly. Monitorované prostory jsou označeny cedulkami s piktogramem, na recepci je k dispozici bližší informace o </w:t>
      </w:r>
      <w:r w:rsidR="0050134A" w:rsidRPr="00644C3E">
        <w:t>podmínkách provozování kamerového systému.</w:t>
      </w:r>
      <w:r w:rsidR="00B278F4" w:rsidRPr="00644C3E">
        <w:t xml:space="preserve"> </w:t>
      </w:r>
      <w:r>
        <w:t xml:space="preserve">Záznam je uchováván </w:t>
      </w:r>
      <w:r w:rsidR="00B5102B">
        <w:t xml:space="preserve">maximálně </w:t>
      </w:r>
      <w:r>
        <w:t xml:space="preserve">po dobu </w:t>
      </w:r>
      <w:r w:rsidR="00B5102B">
        <w:t xml:space="preserve">5 </w:t>
      </w:r>
      <w:r>
        <w:t xml:space="preserve">dní. Záznam je uložen tak, aby k němu </w:t>
      </w:r>
      <w:r w:rsidR="00B278F4" w:rsidRPr="00644C3E">
        <w:t xml:space="preserve">neměl přístup nikdo nepovolaný (zpravidla jen majitel </w:t>
      </w:r>
      <w:r w:rsidR="00952632">
        <w:t>pracoviště</w:t>
      </w:r>
      <w:r w:rsidR="00B278F4" w:rsidRPr="00644C3E">
        <w:t>)</w:t>
      </w:r>
      <w:r w:rsidR="001442A7">
        <w:t>.</w:t>
      </w:r>
    </w:p>
    <w:p w14:paraId="02A7EB2C" w14:textId="77777777" w:rsidR="007F164F" w:rsidRDefault="007F164F" w:rsidP="007F164F">
      <w:pPr>
        <w:jc w:val="center"/>
        <w:rPr>
          <w:b/>
        </w:rPr>
      </w:pPr>
    </w:p>
    <w:p w14:paraId="0DC18697" w14:textId="7EF5A968" w:rsidR="007F164F" w:rsidRPr="00644C3E" w:rsidRDefault="007F164F" w:rsidP="007F164F">
      <w:pPr>
        <w:jc w:val="center"/>
        <w:rPr>
          <w:b/>
        </w:rPr>
      </w:pPr>
      <w:r w:rsidRPr="00644C3E">
        <w:rPr>
          <w:b/>
        </w:rPr>
        <w:t>článek X</w:t>
      </w:r>
      <w:r>
        <w:rPr>
          <w:b/>
        </w:rPr>
        <w:t>I</w:t>
      </w:r>
      <w:r w:rsidRPr="00644C3E">
        <w:rPr>
          <w:b/>
        </w:rPr>
        <w:t>I. proškolení o ochraně osobních údajů</w:t>
      </w:r>
    </w:p>
    <w:p w14:paraId="5454F4FE" w14:textId="2C7BCDE8" w:rsidR="007F164F" w:rsidRPr="00644C3E" w:rsidRDefault="007F164F" w:rsidP="007F164F">
      <w:r>
        <w:t xml:space="preserve">1/ </w:t>
      </w:r>
      <w:r w:rsidRPr="00644C3E">
        <w:t xml:space="preserve">Zaměstnanci, případně veterinární lékaři spolupracující jako OSVČ, jsou vždy před </w:t>
      </w:r>
      <w:r>
        <w:t xml:space="preserve">zahájením </w:t>
      </w:r>
      <w:r w:rsidRPr="00644C3E">
        <w:t xml:space="preserve">pracovního poměru/spolupráce poučeni o pravidlech </w:t>
      </w:r>
      <w:r w:rsidR="00952632">
        <w:t>pracoviště</w:t>
      </w:r>
      <w:r w:rsidRPr="00644C3E">
        <w:t xml:space="preserve"> o nakládání s osobními údaji. Pravidla stanovená tímto manuálem </w:t>
      </w:r>
      <w:r>
        <w:t xml:space="preserve">musí být </w:t>
      </w:r>
      <w:r w:rsidRPr="00644C3E">
        <w:t xml:space="preserve">dodržována, jejich dodržování je </w:t>
      </w:r>
      <w:r>
        <w:t xml:space="preserve">pravidelně </w:t>
      </w:r>
      <w:r w:rsidRPr="00644C3E">
        <w:t>kontrolováno a zaměstnanci a spolupra</w:t>
      </w:r>
      <w:r>
        <w:t xml:space="preserve">cující veterinární lékaři </w:t>
      </w:r>
      <w:r w:rsidRPr="00644C3E">
        <w:t xml:space="preserve">jsou v problematice ochrany osobních údajů pravidelně školeni (minimálně 1x ročně). </w:t>
      </w:r>
    </w:p>
    <w:p w14:paraId="5A479F92" w14:textId="522DAF42" w:rsidR="007F164F" w:rsidRDefault="007F164F" w:rsidP="007F164F">
      <w:r>
        <w:t xml:space="preserve">2/ </w:t>
      </w:r>
      <w:r w:rsidRPr="00644C3E">
        <w:t xml:space="preserve">V případě, že na </w:t>
      </w:r>
      <w:r w:rsidR="00952632">
        <w:t>pracovišti</w:t>
      </w:r>
      <w:r w:rsidRPr="00644C3E">
        <w:t xml:space="preserve"> působí veterinární lékaři, kteří spolupracují jako OSVČ, jsou tito seznámeni s pravidly </w:t>
      </w:r>
      <w:r w:rsidR="00952632">
        <w:t>pracoviště</w:t>
      </w:r>
      <w:r w:rsidRPr="00644C3E">
        <w:t xml:space="preserve"> a dále je s nimi uzavřena smlouva o zpracování osobních údajů</w:t>
      </w:r>
      <w:r w:rsidR="00A03186">
        <w:t xml:space="preserve"> (viz článek IV. výše)</w:t>
      </w:r>
      <w:r w:rsidRPr="00644C3E">
        <w:t>.</w:t>
      </w:r>
    </w:p>
    <w:p w14:paraId="3DA96845" w14:textId="77777777" w:rsidR="00A03186" w:rsidRPr="00644C3E" w:rsidRDefault="00A03186" w:rsidP="007F164F"/>
    <w:p w14:paraId="33F858D5" w14:textId="66ADF5D9" w:rsidR="00094C2F" w:rsidRDefault="00D35253" w:rsidP="00547917">
      <w:r>
        <w:t xml:space="preserve">Ve Znojmě dne </w:t>
      </w:r>
      <w:proofErr w:type="gramStart"/>
      <w:r>
        <w:t>14.4.2018</w:t>
      </w:r>
      <w:proofErr w:type="gramEnd"/>
      <w:r>
        <w:t xml:space="preserve">  </w:t>
      </w:r>
    </w:p>
    <w:p w14:paraId="0AF53C43" w14:textId="60524530" w:rsidR="007F164F" w:rsidRPr="00644C3E" w:rsidRDefault="00D35253" w:rsidP="005E5B3B">
      <w:proofErr w:type="gramStart"/>
      <w:r>
        <w:t>__________                              veterinární</w:t>
      </w:r>
      <w:proofErr w:type="gramEnd"/>
      <w:r>
        <w:t xml:space="preserve"> lékař  Maxim Bojko     </w:t>
      </w:r>
      <w:r w:rsidR="00E57843">
        <w:t>____</w:t>
      </w:r>
      <w:bookmarkStart w:id="1" w:name="_GoBack"/>
      <w:bookmarkEnd w:id="1"/>
    </w:p>
    <w:sectPr w:rsidR="007F164F" w:rsidRPr="00644C3E" w:rsidSect="00C0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A6"/>
    <w:multiLevelType w:val="hybridMultilevel"/>
    <w:tmpl w:val="6630C5BE"/>
    <w:lvl w:ilvl="0" w:tplc="EDC890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86C"/>
    <w:multiLevelType w:val="hybridMultilevel"/>
    <w:tmpl w:val="36FEF514"/>
    <w:lvl w:ilvl="0" w:tplc="2D80F5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A1E93"/>
        <w:sz w:val="1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77E0"/>
    <w:multiLevelType w:val="hybridMultilevel"/>
    <w:tmpl w:val="60AE86A8"/>
    <w:lvl w:ilvl="0" w:tplc="6DBC6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6700"/>
    <w:multiLevelType w:val="hybridMultilevel"/>
    <w:tmpl w:val="2C32F182"/>
    <w:lvl w:ilvl="0" w:tplc="E15E9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D14"/>
    <w:multiLevelType w:val="hybridMultilevel"/>
    <w:tmpl w:val="4D205330"/>
    <w:lvl w:ilvl="0" w:tplc="D728BD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47C5"/>
    <w:multiLevelType w:val="hybridMultilevel"/>
    <w:tmpl w:val="344223A6"/>
    <w:lvl w:ilvl="0" w:tplc="903842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5922"/>
    <w:multiLevelType w:val="hybridMultilevel"/>
    <w:tmpl w:val="0C8A778A"/>
    <w:lvl w:ilvl="0" w:tplc="0AD6F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F12EE"/>
    <w:multiLevelType w:val="hybridMultilevel"/>
    <w:tmpl w:val="10807592"/>
    <w:lvl w:ilvl="0" w:tplc="7264D3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A7C35"/>
    <w:multiLevelType w:val="hybridMultilevel"/>
    <w:tmpl w:val="3AA2E8EE"/>
    <w:lvl w:ilvl="0" w:tplc="01CC6C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77083"/>
    <w:multiLevelType w:val="hybridMultilevel"/>
    <w:tmpl w:val="DA546E2E"/>
    <w:lvl w:ilvl="0" w:tplc="9DE04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412A1"/>
    <w:multiLevelType w:val="hybridMultilevel"/>
    <w:tmpl w:val="AB1E1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17571"/>
    <w:multiLevelType w:val="hybridMultilevel"/>
    <w:tmpl w:val="E5C43E5A"/>
    <w:lvl w:ilvl="0" w:tplc="0D8C35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400A"/>
    <w:multiLevelType w:val="hybridMultilevel"/>
    <w:tmpl w:val="3C283C6A"/>
    <w:lvl w:ilvl="0" w:tplc="AC7A5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C0404"/>
    <w:multiLevelType w:val="hybridMultilevel"/>
    <w:tmpl w:val="ACAEFF46"/>
    <w:lvl w:ilvl="0" w:tplc="CBA6442E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C7068"/>
    <w:multiLevelType w:val="hybridMultilevel"/>
    <w:tmpl w:val="1DA83F2A"/>
    <w:lvl w:ilvl="0" w:tplc="B0D2F5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915D0"/>
    <w:multiLevelType w:val="hybridMultilevel"/>
    <w:tmpl w:val="ACAEFF46"/>
    <w:lvl w:ilvl="0" w:tplc="CBA6442E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42CA0"/>
    <w:multiLevelType w:val="hybridMultilevel"/>
    <w:tmpl w:val="3166A69C"/>
    <w:lvl w:ilvl="0" w:tplc="EE48D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E27BE"/>
    <w:multiLevelType w:val="multilevel"/>
    <w:tmpl w:val="B0A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76695"/>
    <w:multiLevelType w:val="hybridMultilevel"/>
    <w:tmpl w:val="F57052E0"/>
    <w:lvl w:ilvl="0" w:tplc="952EB0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95958"/>
    <w:multiLevelType w:val="hybridMultilevel"/>
    <w:tmpl w:val="BA5034E4"/>
    <w:lvl w:ilvl="0" w:tplc="BA5AA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547A2"/>
    <w:multiLevelType w:val="hybridMultilevel"/>
    <w:tmpl w:val="85C686F0"/>
    <w:lvl w:ilvl="0" w:tplc="B030AAF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17925"/>
    <w:multiLevelType w:val="hybridMultilevel"/>
    <w:tmpl w:val="16A299D8"/>
    <w:lvl w:ilvl="0" w:tplc="90EE799C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900B2"/>
    <w:multiLevelType w:val="hybridMultilevel"/>
    <w:tmpl w:val="1CD2F7A8"/>
    <w:lvl w:ilvl="0" w:tplc="71461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06F03"/>
    <w:multiLevelType w:val="hybridMultilevel"/>
    <w:tmpl w:val="FE68A830"/>
    <w:lvl w:ilvl="0" w:tplc="6BEA4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38A2"/>
    <w:multiLevelType w:val="hybridMultilevel"/>
    <w:tmpl w:val="C8749958"/>
    <w:lvl w:ilvl="0" w:tplc="6400E2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82854"/>
    <w:multiLevelType w:val="hybridMultilevel"/>
    <w:tmpl w:val="6B2601C4"/>
    <w:lvl w:ilvl="0" w:tplc="899E07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02BAA"/>
    <w:multiLevelType w:val="multilevel"/>
    <w:tmpl w:val="3EBE4BFC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hint="default"/>
      </w:rPr>
    </w:lvl>
  </w:abstractNum>
  <w:abstractNum w:abstractNumId="27">
    <w:nsid w:val="6AF206DD"/>
    <w:multiLevelType w:val="hybridMultilevel"/>
    <w:tmpl w:val="8C366CF2"/>
    <w:lvl w:ilvl="0" w:tplc="4E34AC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45BE6"/>
    <w:multiLevelType w:val="hybridMultilevel"/>
    <w:tmpl w:val="4DCC139E"/>
    <w:lvl w:ilvl="0" w:tplc="1B0E3B1E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26FC1"/>
    <w:multiLevelType w:val="hybridMultilevel"/>
    <w:tmpl w:val="2ECA6FC6"/>
    <w:lvl w:ilvl="0" w:tplc="897034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D3634"/>
    <w:multiLevelType w:val="hybridMultilevel"/>
    <w:tmpl w:val="2A740D7A"/>
    <w:lvl w:ilvl="0" w:tplc="947253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A44FEC"/>
    <w:multiLevelType w:val="hybridMultilevel"/>
    <w:tmpl w:val="1622902E"/>
    <w:lvl w:ilvl="0" w:tplc="9AC031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ED4920"/>
    <w:multiLevelType w:val="hybridMultilevel"/>
    <w:tmpl w:val="247ABDC0"/>
    <w:lvl w:ilvl="0" w:tplc="E9004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B4436"/>
    <w:multiLevelType w:val="hybridMultilevel"/>
    <w:tmpl w:val="89CE2A92"/>
    <w:lvl w:ilvl="0" w:tplc="8DE27D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2"/>
  </w:num>
  <w:num w:numId="4">
    <w:abstractNumId w:val="4"/>
  </w:num>
  <w:num w:numId="5">
    <w:abstractNumId w:val="24"/>
  </w:num>
  <w:num w:numId="6">
    <w:abstractNumId w:val="6"/>
  </w:num>
  <w:num w:numId="7">
    <w:abstractNumId w:val="32"/>
  </w:num>
  <w:num w:numId="8">
    <w:abstractNumId w:val="29"/>
  </w:num>
  <w:num w:numId="9">
    <w:abstractNumId w:val="20"/>
  </w:num>
  <w:num w:numId="10">
    <w:abstractNumId w:val="7"/>
  </w:num>
  <w:num w:numId="11">
    <w:abstractNumId w:val="0"/>
  </w:num>
  <w:num w:numId="12">
    <w:abstractNumId w:val="5"/>
  </w:num>
  <w:num w:numId="13">
    <w:abstractNumId w:val="18"/>
  </w:num>
  <w:num w:numId="14">
    <w:abstractNumId w:val="14"/>
  </w:num>
  <w:num w:numId="15">
    <w:abstractNumId w:val="23"/>
  </w:num>
  <w:num w:numId="16">
    <w:abstractNumId w:val="28"/>
  </w:num>
  <w:num w:numId="17">
    <w:abstractNumId w:val="16"/>
  </w:num>
  <w:num w:numId="18">
    <w:abstractNumId w:val="25"/>
  </w:num>
  <w:num w:numId="19">
    <w:abstractNumId w:val="26"/>
  </w:num>
  <w:num w:numId="20">
    <w:abstractNumId w:val="19"/>
  </w:num>
  <w:num w:numId="21">
    <w:abstractNumId w:val="12"/>
  </w:num>
  <w:num w:numId="22">
    <w:abstractNumId w:val="9"/>
  </w:num>
  <w:num w:numId="23">
    <w:abstractNumId w:val="1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2"/>
  </w:num>
  <w:num w:numId="29">
    <w:abstractNumId w:val="15"/>
  </w:num>
  <w:num w:numId="30">
    <w:abstractNumId w:val="27"/>
  </w:num>
  <w:num w:numId="31">
    <w:abstractNumId w:val="31"/>
  </w:num>
  <w:num w:numId="32">
    <w:abstractNumId w:val="13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78"/>
    <w:rsid w:val="00012B69"/>
    <w:rsid w:val="00026E46"/>
    <w:rsid w:val="0004033C"/>
    <w:rsid w:val="00067454"/>
    <w:rsid w:val="00081D33"/>
    <w:rsid w:val="0008285E"/>
    <w:rsid w:val="0009048B"/>
    <w:rsid w:val="00094C2F"/>
    <w:rsid w:val="000A1A51"/>
    <w:rsid w:val="000A5096"/>
    <w:rsid w:val="000B16EB"/>
    <w:rsid w:val="000B57BC"/>
    <w:rsid w:val="000C75F1"/>
    <w:rsid w:val="000D0998"/>
    <w:rsid w:val="000D0D03"/>
    <w:rsid w:val="000D646E"/>
    <w:rsid w:val="000F6CD3"/>
    <w:rsid w:val="00105F5C"/>
    <w:rsid w:val="001061B0"/>
    <w:rsid w:val="00126295"/>
    <w:rsid w:val="001421A8"/>
    <w:rsid w:val="001442A7"/>
    <w:rsid w:val="0015412A"/>
    <w:rsid w:val="00194974"/>
    <w:rsid w:val="001A10D3"/>
    <w:rsid w:val="001A632A"/>
    <w:rsid w:val="001A7633"/>
    <w:rsid w:val="001B4344"/>
    <w:rsid w:val="001B501F"/>
    <w:rsid w:val="001C0545"/>
    <w:rsid w:val="001C2B81"/>
    <w:rsid w:val="001C3A1A"/>
    <w:rsid w:val="001C5594"/>
    <w:rsid w:val="001D53E7"/>
    <w:rsid w:val="001E149B"/>
    <w:rsid w:val="001F1BF7"/>
    <w:rsid w:val="001F4296"/>
    <w:rsid w:val="001F6FB0"/>
    <w:rsid w:val="00202FBF"/>
    <w:rsid w:val="00210EF4"/>
    <w:rsid w:val="00220870"/>
    <w:rsid w:val="00230A44"/>
    <w:rsid w:val="00240A3D"/>
    <w:rsid w:val="00242354"/>
    <w:rsid w:val="00245CCA"/>
    <w:rsid w:val="00246ED2"/>
    <w:rsid w:val="002527FF"/>
    <w:rsid w:val="002579DF"/>
    <w:rsid w:val="00261173"/>
    <w:rsid w:val="00273302"/>
    <w:rsid w:val="002744C3"/>
    <w:rsid w:val="00286F4A"/>
    <w:rsid w:val="0029043C"/>
    <w:rsid w:val="00291996"/>
    <w:rsid w:val="002957B4"/>
    <w:rsid w:val="002C05F1"/>
    <w:rsid w:val="002C170B"/>
    <w:rsid w:val="002D390C"/>
    <w:rsid w:val="00316CEA"/>
    <w:rsid w:val="00324253"/>
    <w:rsid w:val="00351A8B"/>
    <w:rsid w:val="00371A68"/>
    <w:rsid w:val="003736CF"/>
    <w:rsid w:val="00381076"/>
    <w:rsid w:val="003A25DD"/>
    <w:rsid w:val="003A4F98"/>
    <w:rsid w:val="003A5360"/>
    <w:rsid w:val="003A637E"/>
    <w:rsid w:val="003B10B5"/>
    <w:rsid w:val="003B7080"/>
    <w:rsid w:val="003D5FF3"/>
    <w:rsid w:val="003E0966"/>
    <w:rsid w:val="003F3387"/>
    <w:rsid w:val="004428B0"/>
    <w:rsid w:val="004579B2"/>
    <w:rsid w:val="00460497"/>
    <w:rsid w:val="00465C22"/>
    <w:rsid w:val="004734AE"/>
    <w:rsid w:val="00476E07"/>
    <w:rsid w:val="00496EBC"/>
    <w:rsid w:val="004A0100"/>
    <w:rsid w:val="004A0DF6"/>
    <w:rsid w:val="004A3830"/>
    <w:rsid w:val="004A4727"/>
    <w:rsid w:val="004B39FE"/>
    <w:rsid w:val="004C134E"/>
    <w:rsid w:val="004C7B61"/>
    <w:rsid w:val="004D37BC"/>
    <w:rsid w:val="004E4C6B"/>
    <w:rsid w:val="004F6869"/>
    <w:rsid w:val="00500B7F"/>
    <w:rsid w:val="0050134A"/>
    <w:rsid w:val="00503F16"/>
    <w:rsid w:val="00504A86"/>
    <w:rsid w:val="00504C3E"/>
    <w:rsid w:val="00517DF0"/>
    <w:rsid w:val="00535118"/>
    <w:rsid w:val="0054075F"/>
    <w:rsid w:val="00545BD7"/>
    <w:rsid w:val="00547917"/>
    <w:rsid w:val="00556CA9"/>
    <w:rsid w:val="00565992"/>
    <w:rsid w:val="00572BB0"/>
    <w:rsid w:val="00582EEC"/>
    <w:rsid w:val="00584570"/>
    <w:rsid w:val="00584C2C"/>
    <w:rsid w:val="00592436"/>
    <w:rsid w:val="005974CF"/>
    <w:rsid w:val="005C0312"/>
    <w:rsid w:val="005C13A7"/>
    <w:rsid w:val="005C50E2"/>
    <w:rsid w:val="005E2B0B"/>
    <w:rsid w:val="005E5B3B"/>
    <w:rsid w:val="005F2A19"/>
    <w:rsid w:val="0060331C"/>
    <w:rsid w:val="006131F1"/>
    <w:rsid w:val="006144A2"/>
    <w:rsid w:val="00614594"/>
    <w:rsid w:val="00624517"/>
    <w:rsid w:val="00632461"/>
    <w:rsid w:val="00642384"/>
    <w:rsid w:val="00644C3E"/>
    <w:rsid w:val="006576BB"/>
    <w:rsid w:val="00667B89"/>
    <w:rsid w:val="006C0407"/>
    <w:rsid w:val="006D2220"/>
    <w:rsid w:val="006E0164"/>
    <w:rsid w:val="006F1721"/>
    <w:rsid w:val="006F3EE4"/>
    <w:rsid w:val="00707AC8"/>
    <w:rsid w:val="00717731"/>
    <w:rsid w:val="00750696"/>
    <w:rsid w:val="0075433B"/>
    <w:rsid w:val="00766691"/>
    <w:rsid w:val="00767BF8"/>
    <w:rsid w:val="00767CE2"/>
    <w:rsid w:val="0078667A"/>
    <w:rsid w:val="007B2636"/>
    <w:rsid w:val="007E009B"/>
    <w:rsid w:val="007E3937"/>
    <w:rsid w:val="007F164F"/>
    <w:rsid w:val="007F4DC3"/>
    <w:rsid w:val="00804BE6"/>
    <w:rsid w:val="00805F1B"/>
    <w:rsid w:val="00817FAF"/>
    <w:rsid w:val="008204A0"/>
    <w:rsid w:val="008234DF"/>
    <w:rsid w:val="00826280"/>
    <w:rsid w:val="0083175F"/>
    <w:rsid w:val="00832D9F"/>
    <w:rsid w:val="00846672"/>
    <w:rsid w:val="008474FC"/>
    <w:rsid w:val="008B06F9"/>
    <w:rsid w:val="008B201D"/>
    <w:rsid w:val="008B26D2"/>
    <w:rsid w:val="008B2798"/>
    <w:rsid w:val="008B5CC9"/>
    <w:rsid w:val="008C0A65"/>
    <w:rsid w:val="008C5340"/>
    <w:rsid w:val="008E0949"/>
    <w:rsid w:val="008E34F1"/>
    <w:rsid w:val="008E426F"/>
    <w:rsid w:val="0093235F"/>
    <w:rsid w:val="00933189"/>
    <w:rsid w:val="00934FDC"/>
    <w:rsid w:val="00952632"/>
    <w:rsid w:val="009576A6"/>
    <w:rsid w:val="009643ED"/>
    <w:rsid w:val="00964F96"/>
    <w:rsid w:val="00972D95"/>
    <w:rsid w:val="00990E76"/>
    <w:rsid w:val="009A2AD9"/>
    <w:rsid w:val="009C74E9"/>
    <w:rsid w:val="009D7280"/>
    <w:rsid w:val="009E516C"/>
    <w:rsid w:val="009F2E14"/>
    <w:rsid w:val="00A03186"/>
    <w:rsid w:val="00A13E85"/>
    <w:rsid w:val="00A20CE4"/>
    <w:rsid w:val="00A34C9F"/>
    <w:rsid w:val="00A37DB3"/>
    <w:rsid w:val="00A477D7"/>
    <w:rsid w:val="00A500D5"/>
    <w:rsid w:val="00A613A8"/>
    <w:rsid w:val="00A90693"/>
    <w:rsid w:val="00A96EC7"/>
    <w:rsid w:val="00AA54A6"/>
    <w:rsid w:val="00AA6BE5"/>
    <w:rsid w:val="00AB1174"/>
    <w:rsid w:val="00AB41A3"/>
    <w:rsid w:val="00AC4502"/>
    <w:rsid w:val="00AD1289"/>
    <w:rsid w:val="00AE0AEB"/>
    <w:rsid w:val="00AE4898"/>
    <w:rsid w:val="00AF1784"/>
    <w:rsid w:val="00B278F4"/>
    <w:rsid w:val="00B3224C"/>
    <w:rsid w:val="00B4237D"/>
    <w:rsid w:val="00B43178"/>
    <w:rsid w:val="00B5102B"/>
    <w:rsid w:val="00B51DDF"/>
    <w:rsid w:val="00BA2CF2"/>
    <w:rsid w:val="00BA61F0"/>
    <w:rsid w:val="00BB328E"/>
    <w:rsid w:val="00BB6EC1"/>
    <w:rsid w:val="00BB7F97"/>
    <w:rsid w:val="00BC6F63"/>
    <w:rsid w:val="00BD433F"/>
    <w:rsid w:val="00BD5063"/>
    <w:rsid w:val="00BE45B8"/>
    <w:rsid w:val="00C01564"/>
    <w:rsid w:val="00C03833"/>
    <w:rsid w:val="00C16918"/>
    <w:rsid w:val="00C17699"/>
    <w:rsid w:val="00C321C1"/>
    <w:rsid w:val="00C33F78"/>
    <w:rsid w:val="00C43627"/>
    <w:rsid w:val="00C46CCC"/>
    <w:rsid w:val="00C70E91"/>
    <w:rsid w:val="00C75309"/>
    <w:rsid w:val="00C8662B"/>
    <w:rsid w:val="00C97144"/>
    <w:rsid w:val="00CB06CC"/>
    <w:rsid w:val="00CB7102"/>
    <w:rsid w:val="00CC3875"/>
    <w:rsid w:val="00CE129F"/>
    <w:rsid w:val="00CE1A7C"/>
    <w:rsid w:val="00CE6C8A"/>
    <w:rsid w:val="00CF18A8"/>
    <w:rsid w:val="00CF249D"/>
    <w:rsid w:val="00CF48DC"/>
    <w:rsid w:val="00D066F2"/>
    <w:rsid w:val="00D1054D"/>
    <w:rsid w:val="00D2164F"/>
    <w:rsid w:val="00D22284"/>
    <w:rsid w:val="00D235B4"/>
    <w:rsid w:val="00D35253"/>
    <w:rsid w:val="00D444B4"/>
    <w:rsid w:val="00D46AF4"/>
    <w:rsid w:val="00D545D9"/>
    <w:rsid w:val="00D60F8B"/>
    <w:rsid w:val="00D67778"/>
    <w:rsid w:val="00D71A74"/>
    <w:rsid w:val="00D904E6"/>
    <w:rsid w:val="00D9361B"/>
    <w:rsid w:val="00DD0884"/>
    <w:rsid w:val="00DE4C9A"/>
    <w:rsid w:val="00DE5D28"/>
    <w:rsid w:val="00E03453"/>
    <w:rsid w:val="00E073F9"/>
    <w:rsid w:val="00E15EE4"/>
    <w:rsid w:val="00E43383"/>
    <w:rsid w:val="00E4388A"/>
    <w:rsid w:val="00E53CC2"/>
    <w:rsid w:val="00E57843"/>
    <w:rsid w:val="00E61D49"/>
    <w:rsid w:val="00E8130E"/>
    <w:rsid w:val="00E94682"/>
    <w:rsid w:val="00E97D80"/>
    <w:rsid w:val="00EA03DB"/>
    <w:rsid w:val="00EB0C94"/>
    <w:rsid w:val="00EB1026"/>
    <w:rsid w:val="00EB2CAB"/>
    <w:rsid w:val="00EB4B23"/>
    <w:rsid w:val="00ED25A2"/>
    <w:rsid w:val="00EE31C3"/>
    <w:rsid w:val="00EE53C9"/>
    <w:rsid w:val="00EF7CC2"/>
    <w:rsid w:val="00F01BE5"/>
    <w:rsid w:val="00F05984"/>
    <w:rsid w:val="00F2685D"/>
    <w:rsid w:val="00F449E7"/>
    <w:rsid w:val="00F46DD9"/>
    <w:rsid w:val="00F46E3E"/>
    <w:rsid w:val="00F576DD"/>
    <w:rsid w:val="00F618F1"/>
    <w:rsid w:val="00F74D84"/>
    <w:rsid w:val="00F96D06"/>
    <w:rsid w:val="00F9754E"/>
    <w:rsid w:val="00FA52F2"/>
    <w:rsid w:val="00FB0E6F"/>
    <w:rsid w:val="00FD15ED"/>
    <w:rsid w:val="00FD44FC"/>
    <w:rsid w:val="00FD4F3B"/>
    <w:rsid w:val="00FD5203"/>
    <w:rsid w:val="00FE2AAB"/>
    <w:rsid w:val="00FE3E47"/>
    <w:rsid w:val="00FE41EF"/>
    <w:rsid w:val="00FE4742"/>
    <w:rsid w:val="00FE7428"/>
    <w:rsid w:val="00FF1B4E"/>
    <w:rsid w:val="00FF3605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1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E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">
    <w:name w:val="Level 1"/>
    <w:basedOn w:val="Zkladntext"/>
    <w:next w:val="Level2"/>
    <w:uiPriority w:val="99"/>
    <w:qFormat/>
    <w:rsid w:val="00EE31C3"/>
    <w:pPr>
      <w:numPr>
        <w:numId w:val="19"/>
      </w:numPr>
      <w:tabs>
        <w:tab w:val="clear" w:pos="680"/>
      </w:tabs>
      <w:ind w:left="0" w:firstLine="0"/>
    </w:pPr>
  </w:style>
  <w:style w:type="paragraph" w:customStyle="1" w:styleId="Level2">
    <w:name w:val="Level 2"/>
    <w:basedOn w:val="Zkladntext"/>
    <w:uiPriority w:val="99"/>
    <w:qFormat/>
    <w:rsid w:val="00EE31C3"/>
    <w:pPr>
      <w:numPr>
        <w:ilvl w:val="1"/>
        <w:numId w:val="19"/>
      </w:numPr>
      <w:tabs>
        <w:tab w:val="clear" w:pos="680"/>
      </w:tabs>
      <w:ind w:left="0" w:firstLine="0"/>
    </w:pPr>
  </w:style>
  <w:style w:type="paragraph" w:customStyle="1" w:styleId="Level3">
    <w:name w:val="Level 3"/>
    <w:basedOn w:val="Zkladntext"/>
    <w:uiPriority w:val="99"/>
    <w:qFormat/>
    <w:rsid w:val="00EE31C3"/>
    <w:pPr>
      <w:numPr>
        <w:ilvl w:val="2"/>
        <w:numId w:val="19"/>
      </w:numPr>
      <w:tabs>
        <w:tab w:val="clear" w:pos="1361"/>
      </w:tabs>
      <w:ind w:left="0" w:firstLine="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31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1C3"/>
  </w:style>
  <w:style w:type="character" w:styleId="Hypertextovodkaz">
    <w:name w:val="Hyperlink"/>
    <w:basedOn w:val="Standardnpsmoodstavce"/>
    <w:uiPriority w:val="99"/>
    <w:unhideWhenUsed/>
    <w:rsid w:val="00E53CC2"/>
    <w:rPr>
      <w:color w:val="0000FF"/>
      <w:u w:val="single"/>
    </w:rPr>
  </w:style>
  <w:style w:type="paragraph" w:customStyle="1" w:styleId="Default">
    <w:name w:val="Default"/>
    <w:rsid w:val="00105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B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0E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0E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E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E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E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6869"/>
    <w:rPr>
      <w:color w:val="808080"/>
      <w:shd w:val="clear" w:color="auto" w:fill="E6E6E6"/>
    </w:rPr>
  </w:style>
  <w:style w:type="character" w:customStyle="1" w:styleId="highlight">
    <w:name w:val="highlight"/>
    <w:basedOn w:val="Standardnpsmoodstavce"/>
    <w:rsid w:val="0031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1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E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">
    <w:name w:val="Level 1"/>
    <w:basedOn w:val="Zkladntext"/>
    <w:next w:val="Level2"/>
    <w:uiPriority w:val="99"/>
    <w:qFormat/>
    <w:rsid w:val="00EE31C3"/>
    <w:pPr>
      <w:numPr>
        <w:numId w:val="19"/>
      </w:numPr>
      <w:tabs>
        <w:tab w:val="clear" w:pos="680"/>
      </w:tabs>
      <w:ind w:left="0" w:firstLine="0"/>
    </w:pPr>
  </w:style>
  <w:style w:type="paragraph" w:customStyle="1" w:styleId="Level2">
    <w:name w:val="Level 2"/>
    <w:basedOn w:val="Zkladntext"/>
    <w:uiPriority w:val="99"/>
    <w:qFormat/>
    <w:rsid w:val="00EE31C3"/>
    <w:pPr>
      <w:numPr>
        <w:ilvl w:val="1"/>
        <w:numId w:val="19"/>
      </w:numPr>
      <w:tabs>
        <w:tab w:val="clear" w:pos="680"/>
      </w:tabs>
      <w:ind w:left="0" w:firstLine="0"/>
    </w:pPr>
  </w:style>
  <w:style w:type="paragraph" w:customStyle="1" w:styleId="Level3">
    <w:name w:val="Level 3"/>
    <w:basedOn w:val="Zkladntext"/>
    <w:uiPriority w:val="99"/>
    <w:qFormat/>
    <w:rsid w:val="00EE31C3"/>
    <w:pPr>
      <w:numPr>
        <w:ilvl w:val="2"/>
        <w:numId w:val="19"/>
      </w:numPr>
      <w:tabs>
        <w:tab w:val="clear" w:pos="1361"/>
      </w:tabs>
      <w:ind w:left="0" w:firstLine="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31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1C3"/>
  </w:style>
  <w:style w:type="character" w:styleId="Hypertextovodkaz">
    <w:name w:val="Hyperlink"/>
    <w:basedOn w:val="Standardnpsmoodstavce"/>
    <w:uiPriority w:val="99"/>
    <w:unhideWhenUsed/>
    <w:rsid w:val="00E53CC2"/>
    <w:rPr>
      <w:color w:val="0000FF"/>
      <w:u w:val="single"/>
    </w:rPr>
  </w:style>
  <w:style w:type="paragraph" w:customStyle="1" w:styleId="Default">
    <w:name w:val="Default"/>
    <w:rsid w:val="00105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B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0E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0E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E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E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E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6869"/>
    <w:rPr>
      <w:color w:val="808080"/>
      <w:shd w:val="clear" w:color="auto" w:fill="E6E6E6"/>
    </w:rPr>
  </w:style>
  <w:style w:type="character" w:customStyle="1" w:styleId="highlight">
    <w:name w:val="highlight"/>
    <w:basedOn w:val="Standardnpsmoodstavce"/>
    <w:rsid w:val="0031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Volksbank CZ, a.s.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Lanik</dc:creator>
  <cp:lastModifiedBy>Maxim</cp:lastModifiedBy>
  <cp:revision>3</cp:revision>
  <cp:lastPrinted>2018-04-05T11:21:00Z</cp:lastPrinted>
  <dcterms:created xsi:type="dcterms:W3CDTF">2018-04-14T09:23:00Z</dcterms:created>
  <dcterms:modified xsi:type="dcterms:W3CDTF">2018-04-14T09:25:00Z</dcterms:modified>
</cp:coreProperties>
</file>