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90" w:rsidRDefault="00006E90" w:rsidP="00CB01D5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STŘEDNÍ ŠKOLA, ZÁKLADNÍ ŠKOLA a MATEŘSKÁ ŠKOLA </w:t>
      </w:r>
    </w:p>
    <w:p w:rsidR="00006E90" w:rsidRDefault="00006E90" w:rsidP="00CB01D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prof.V.Vejdovského Olomouc-Hejčín</w:t>
      </w:r>
      <w:r>
        <w:t xml:space="preserve">           </w:t>
      </w:r>
    </w:p>
    <w:p w:rsidR="00006E90" w:rsidRDefault="00006E90" w:rsidP="00CB01D5">
      <w:pPr>
        <w:pBdr>
          <w:bottom w:val="single" w:sz="6" w:space="1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779 00 Olomouc, Tomkova 42</w:t>
      </w:r>
    </w:p>
    <w:p w:rsidR="00006E90" w:rsidRDefault="00006E90" w:rsidP="00CB01D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Sídlo odloučeného pracoviště Střední škola, Gorazdovo nám. 1, 779 00 Olomouc</w:t>
      </w:r>
    </w:p>
    <w:p w:rsidR="00006E90" w:rsidRDefault="00006E90" w:rsidP="00CB01D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http://www.szmsvejdovskeho.cz/</w:t>
      </w:r>
    </w:p>
    <w:p w:rsidR="00006E90" w:rsidRDefault="00006E90" w:rsidP="00CB01D5">
      <w:pPr>
        <w:rPr>
          <w:i/>
          <w:iCs/>
          <w:u w:val="single"/>
        </w:rPr>
      </w:pPr>
    </w:p>
    <w:p w:rsidR="00006E90" w:rsidRPr="00CB01D5" w:rsidRDefault="00006E90" w:rsidP="00CB01D5">
      <w:pPr>
        <w:rPr>
          <w:i/>
          <w:iCs/>
          <w:u w:val="single"/>
        </w:rPr>
      </w:pPr>
    </w:p>
    <w:p w:rsidR="00006E90" w:rsidRPr="0051263C" w:rsidRDefault="00006E90" w:rsidP="0051263C">
      <w:pPr>
        <w:pStyle w:val="Normlnweb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51263C">
        <w:rPr>
          <w:b/>
          <w:bCs/>
          <w:color w:val="000000"/>
          <w:sz w:val="28"/>
          <w:szCs w:val="28"/>
        </w:rPr>
        <w:t>SEZNAM OKRUHŮ K ZÁVĚREČNÝM ZKOUŠKÁM</w:t>
      </w:r>
    </w:p>
    <w:p w:rsidR="00006E90" w:rsidRPr="0051263C" w:rsidRDefault="00006E90" w:rsidP="0051263C">
      <w:pPr>
        <w:pStyle w:val="Normlnweb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51263C">
        <w:rPr>
          <w:b/>
          <w:bCs/>
          <w:color w:val="000000"/>
          <w:sz w:val="28"/>
          <w:szCs w:val="28"/>
        </w:rPr>
        <w:t>OBOR REKONDIČNÍ A SPORTOVNÍ MASÉR</w:t>
      </w:r>
    </w:p>
    <w:p w:rsidR="00006E90" w:rsidRPr="0051263C" w:rsidRDefault="00006E90" w:rsidP="0051263C">
      <w:pPr>
        <w:spacing w:after="120"/>
        <w:jc w:val="center"/>
        <w:rPr>
          <w:b/>
          <w:bCs/>
          <w:sz w:val="28"/>
          <w:szCs w:val="28"/>
        </w:rPr>
      </w:pPr>
      <w:r w:rsidRPr="0051263C">
        <w:rPr>
          <w:b/>
          <w:bCs/>
          <w:sz w:val="28"/>
          <w:szCs w:val="28"/>
        </w:rPr>
        <w:t>PSYCHOLOGIE</w:t>
      </w:r>
    </w:p>
    <w:p w:rsidR="00006E90" w:rsidRDefault="00006E90" w:rsidP="00CB01D5">
      <w:pPr>
        <w:jc w:val="center"/>
        <w:rPr>
          <w:u w:val="single"/>
        </w:rPr>
      </w:pPr>
    </w:p>
    <w:p w:rsidR="00006E90" w:rsidRDefault="00006E90" w:rsidP="00C714E7">
      <w:pPr>
        <w:spacing w:after="60"/>
        <w:rPr>
          <w:u w:val="single"/>
        </w:rPr>
      </w:pPr>
    </w:p>
    <w:p w:rsidR="00006E90" w:rsidRDefault="00006E90" w:rsidP="00C714E7">
      <w:pPr>
        <w:numPr>
          <w:ilvl w:val="0"/>
          <w:numId w:val="2"/>
        </w:numPr>
        <w:spacing w:after="60"/>
      </w:pPr>
      <w:r>
        <w:t>Vymezení pojmu psychologie, předmět psychologie, metody a disciplíny, stručné dějiny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Psychologie osobnosti, determinace, chování x prožívání,</w:t>
      </w:r>
      <w:r w:rsidRPr="00797DE9">
        <w:t xml:space="preserve"> </w:t>
      </w:r>
      <w:r>
        <w:t xml:space="preserve">biologická a sociologická determinace lidské psychiky 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Vnímání, představy, fantazie, snění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Emoce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Temperament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Myšlení, paměť, učení, vůle a pozornost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Motivace, schopnosti, vlohy, inteligence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Potřeby a jejich třídění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 xml:space="preserve">Vývojová psychologie, etapy psychického a duševního vývoje 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Klinická psychologie, psychologie nemocného klienta, metody psychoterapie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Sociální psychologie, socializace, skupina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Mezilidské vztahy a konflikty, náročné životní situace a jejich vliv na člověka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Psychologie práce, masér jako pracovník</w:t>
      </w:r>
      <w:r w:rsidRPr="00797DE9">
        <w:t xml:space="preserve"> </w:t>
      </w:r>
      <w:r>
        <w:t>- profesionál, psychohygiena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Práce maséra a psychologické zásady, etika práce maséra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Zásady komunikace, profesní komunikace</w:t>
      </w:r>
    </w:p>
    <w:p w:rsidR="00006E90" w:rsidRDefault="00006E90" w:rsidP="00C714E7">
      <w:pPr>
        <w:numPr>
          <w:ilvl w:val="0"/>
          <w:numId w:val="2"/>
        </w:numPr>
        <w:spacing w:after="60"/>
      </w:pPr>
      <w:r>
        <w:t>Práce s klientem, typy klientů a zásady komunikace s nimi</w:t>
      </w:r>
    </w:p>
    <w:p w:rsidR="00006E90" w:rsidRDefault="00006E90" w:rsidP="00C714E7">
      <w:pPr>
        <w:spacing w:after="60"/>
      </w:pPr>
    </w:p>
    <w:p w:rsidR="00006E90" w:rsidRDefault="00006E90" w:rsidP="00C714E7">
      <w:pPr>
        <w:spacing w:after="60"/>
      </w:pPr>
    </w:p>
    <w:p w:rsidR="00006E90" w:rsidRDefault="00006E90" w:rsidP="00C714E7">
      <w:pPr>
        <w:spacing w:after="60"/>
      </w:pPr>
    </w:p>
    <w:p w:rsidR="00006E90" w:rsidRDefault="00006E90" w:rsidP="00C714E7">
      <w:pPr>
        <w:spacing w:after="60"/>
      </w:pPr>
    </w:p>
    <w:p w:rsidR="00006E90" w:rsidRDefault="00006E90" w:rsidP="00C714E7">
      <w:pPr>
        <w:spacing w:after="60"/>
      </w:pPr>
    </w:p>
    <w:p w:rsidR="00006E90" w:rsidRDefault="00006E90" w:rsidP="00C714E7">
      <w:pPr>
        <w:spacing w:after="60"/>
      </w:pPr>
    </w:p>
    <w:p w:rsidR="00006E90" w:rsidRDefault="00006E90" w:rsidP="00C714E7">
      <w:pPr>
        <w:spacing w:after="60"/>
      </w:pPr>
      <w:r>
        <w:t>Zpracovala: Mgr. Lucie Jurošková</w:t>
      </w:r>
    </w:p>
    <w:p w:rsidR="00006E90" w:rsidRPr="00CB01D5" w:rsidRDefault="00006E90" w:rsidP="00C714E7">
      <w:pPr>
        <w:spacing w:after="60"/>
      </w:pPr>
      <w:r>
        <w:t xml:space="preserve">V Olomouci, dne 23.10. 2017                   </w:t>
      </w:r>
      <w:r>
        <w:tab/>
      </w:r>
      <w:r>
        <w:tab/>
      </w:r>
      <w:r>
        <w:tab/>
      </w:r>
    </w:p>
    <w:p w:rsidR="00006E90" w:rsidRDefault="00006E90"/>
    <w:sectPr w:rsidR="00006E90" w:rsidSect="00C6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90C"/>
    <w:multiLevelType w:val="hybridMultilevel"/>
    <w:tmpl w:val="42180E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85F25"/>
    <w:multiLevelType w:val="hybridMultilevel"/>
    <w:tmpl w:val="ACE67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D5"/>
    <w:rsid w:val="00006E90"/>
    <w:rsid w:val="000A3C97"/>
    <w:rsid w:val="000D5DFF"/>
    <w:rsid w:val="00105229"/>
    <w:rsid w:val="001348E3"/>
    <w:rsid w:val="00164D70"/>
    <w:rsid w:val="00400D11"/>
    <w:rsid w:val="0051263C"/>
    <w:rsid w:val="00642F7B"/>
    <w:rsid w:val="00797DE9"/>
    <w:rsid w:val="007F0922"/>
    <w:rsid w:val="00814D91"/>
    <w:rsid w:val="00836434"/>
    <w:rsid w:val="00933EC6"/>
    <w:rsid w:val="009C2273"/>
    <w:rsid w:val="00AE1556"/>
    <w:rsid w:val="00B3104A"/>
    <w:rsid w:val="00C644B3"/>
    <w:rsid w:val="00C714E7"/>
    <w:rsid w:val="00CB01D5"/>
    <w:rsid w:val="00D95DB0"/>
    <w:rsid w:val="00DE5784"/>
    <w:rsid w:val="00E564AB"/>
    <w:rsid w:val="00F52986"/>
    <w:rsid w:val="00F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1D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C714E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1D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C714E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ZÁKLADNÍ ŠKOLA a MATEŘSKÁ ŠKOLA</dc:title>
  <dc:creator>Uživatel</dc:creator>
  <cp:lastModifiedBy>Pavel</cp:lastModifiedBy>
  <cp:revision>2</cp:revision>
  <cp:lastPrinted>2017-10-24T13:58:00Z</cp:lastPrinted>
  <dcterms:created xsi:type="dcterms:W3CDTF">2017-10-30T05:50:00Z</dcterms:created>
  <dcterms:modified xsi:type="dcterms:W3CDTF">2017-10-30T05:50:00Z</dcterms:modified>
</cp:coreProperties>
</file>