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7D81" w14:textId="77777777" w:rsidR="008715E7" w:rsidRDefault="008715E7" w:rsidP="008715E7">
      <w:pPr>
        <w:pStyle w:val="Standard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7A4B3" wp14:editId="61265E03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1146175" cy="1300480"/>
            <wp:effectExtent l="0" t="0" r="0" b="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25B9A03F" w14:textId="77777777" w:rsidR="008715E7" w:rsidRDefault="008715E7" w:rsidP="008715E7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5D455751" w14:textId="77777777" w:rsidR="008715E7" w:rsidRDefault="008715E7" w:rsidP="008715E7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4833B4BD" w14:textId="77777777" w:rsidR="008715E7" w:rsidRDefault="008715E7" w:rsidP="008715E7">
      <w:pPr>
        <w:pStyle w:val="Standard"/>
        <w:jc w:val="center"/>
      </w:pPr>
      <w:r>
        <w:t>Telefon: +420 777 171 869, ID DS: q5xa3dh</w:t>
      </w:r>
    </w:p>
    <w:p w14:paraId="02A9893C" w14:textId="77777777" w:rsidR="008715E7" w:rsidRDefault="008715E7" w:rsidP="008715E7">
      <w:pPr>
        <w:pStyle w:val="Standard"/>
        <w:jc w:val="center"/>
      </w:pPr>
      <w:r>
        <w:t>e-mail: ouuhercice@quick.cz, www.uhercice.com</w:t>
      </w:r>
    </w:p>
    <w:p w14:paraId="3D027CB8" w14:textId="77777777" w:rsidR="008715E7" w:rsidRDefault="008715E7" w:rsidP="008715E7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8404" wp14:editId="276248A6">
                <wp:simplePos x="0" y="0"/>
                <wp:positionH relativeFrom="column">
                  <wp:posOffset>1156335</wp:posOffset>
                </wp:positionH>
                <wp:positionV relativeFrom="paragraph">
                  <wp:posOffset>99695</wp:posOffset>
                </wp:positionV>
                <wp:extent cx="4946650" cy="9525"/>
                <wp:effectExtent l="0" t="0" r="254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65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E54A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" strokecolor="#3465a4" strokeweight="1pt"/>
            </w:pict>
          </mc:Fallback>
        </mc:AlternateContent>
      </w:r>
    </w:p>
    <w:p w14:paraId="237761FC" w14:textId="77777777" w:rsidR="008715E7" w:rsidRDefault="008715E7" w:rsidP="008715E7">
      <w:pPr>
        <w:pStyle w:val="Standard"/>
        <w:jc w:val="center"/>
      </w:pPr>
    </w:p>
    <w:p w14:paraId="35F6C170" w14:textId="7C5F60D1" w:rsidR="008715E7" w:rsidRDefault="008715E7" w:rsidP="008715E7">
      <w:pPr>
        <w:pStyle w:val="Standard"/>
        <w:jc w:val="right"/>
      </w:pPr>
    </w:p>
    <w:p w14:paraId="721231D3" w14:textId="3F0E6E41" w:rsidR="00B83503" w:rsidRDefault="00B83503" w:rsidP="008715E7">
      <w:pPr>
        <w:pStyle w:val="Standard"/>
        <w:jc w:val="right"/>
      </w:pPr>
    </w:p>
    <w:p w14:paraId="27A87E2B" w14:textId="77777777" w:rsidR="00B83503" w:rsidRDefault="00B83503" w:rsidP="008715E7">
      <w:pPr>
        <w:pStyle w:val="Standard"/>
        <w:jc w:val="right"/>
      </w:pPr>
    </w:p>
    <w:p w14:paraId="44F4C75E" w14:textId="77777777" w:rsidR="008715E7" w:rsidRDefault="008715E7" w:rsidP="008715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Jmenování zapisovatele okrskové volební komise </w:t>
      </w:r>
    </w:p>
    <w:p w14:paraId="42524230" w14:textId="77777777" w:rsidR="003A0971" w:rsidRDefault="008715E7" w:rsidP="008715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volebního okrsku č. 1 </w:t>
      </w:r>
      <w:r w:rsidRPr="003A0971">
        <w:rPr>
          <w:rFonts w:ascii="Arial" w:hAnsi="Arial" w:cs="Arial"/>
          <w:b/>
          <w:sz w:val="28"/>
          <w:szCs w:val="28"/>
        </w:rPr>
        <w:t xml:space="preserve">pro </w:t>
      </w:r>
      <w:r w:rsidR="003A0971" w:rsidRPr="003A0971">
        <w:rPr>
          <w:rFonts w:ascii="Arial" w:hAnsi="Arial" w:cs="Arial"/>
          <w:b/>
          <w:sz w:val="28"/>
          <w:szCs w:val="28"/>
        </w:rPr>
        <w:t xml:space="preserve">volbu prezidenta České republiky konanou ve dnech 13. a 14. ledna 2023 </w:t>
      </w:r>
    </w:p>
    <w:p w14:paraId="3C5240A5" w14:textId="77777777" w:rsidR="003A0971" w:rsidRDefault="003A0971" w:rsidP="008715E7">
      <w:pPr>
        <w:jc w:val="center"/>
      </w:pPr>
      <w:r w:rsidRPr="003A0971">
        <w:rPr>
          <w:rFonts w:ascii="Arial" w:hAnsi="Arial" w:cs="Arial"/>
          <w:b/>
          <w:sz w:val="28"/>
          <w:szCs w:val="28"/>
        </w:rPr>
        <w:t>(případné II. kolo ve dnech 27. a 28. ledna 2023)</w:t>
      </w:r>
      <w:r>
        <w:t xml:space="preserve"> </w:t>
      </w:r>
    </w:p>
    <w:p w14:paraId="5F890792" w14:textId="77777777" w:rsidR="003A0971" w:rsidRDefault="003A0971" w:rsidP="008715E7">
      <w:pPr>
        <w:jc w:val="center"/>
      </w:pPr>
    </w:p>
    <w:p w14:paraId="06D5BBA2" w14:textId="77777777" w:rsidR="003A0971" w:rsidRDefault="003A0971" w:rsidP="008715E7">
      <w:pPr>
        <w:jc w:val="center"/>
      </w:pPr>
    </w:p>
    <w:p w14:paraId="457745C4" w14:textId="09E5612D" w:rsidR="003A0971" w:rsidRDefault="003A0971" w:rsidP="003A0971">
      <w:pPr>
        <w:jc w:val="center"/>
        <w:rPr>
          <w:rFonts w:ascii="Arial" w:hAnsi="Arial" w:cs="Arial"/>
          <w:sz w:val="24"/>
        </w:rPr>
      </w:pPr>
      <w:r w:rsidRPr="003A0971">
        <w:rPr>
          <w:rFonts w:ascii="Arial" w:hAnsi="Arial" w:cs="Arial"/>
          <w:sz w:val="22"/>
          <w:szCs w:val="22"/>
        </w:rPr>
        <w:t>Ve smyslu ustanovení § 14 odst. 1 písm. e) a § 19 zákona č. 275/2012 Sb., o volbě prezidenta republiky a o změně některých zákonů (zákon o volbě prezidenta republiky)</w:t>
      </w:r>
      <w:r>
        <w:t xml:space="preserve">, </w:t>
      </w:r>
    </w:p>
    <w:p w14:paraId="3F8A5A23" w14:textId="0C0D4037" w:rsidR="008715E7" w:rsidRDefault="008715E7" w:rsidP="008715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  </w:t>
      </w:r>
    </w:p>
    <w:p w14:paraId="39B0CDED" w14:textId="77777777" w:rsidR="008715E7" w:rsidRDefault="008715E7" w:rsidP="008715E7">
      <w:pPr>
        <w:rPr>
          <w:rFonts w:ascii="Arial" w:hAnsi="Arial" w:cs="Arial"/>
          <w:sz w:val="22"/>
          <w:szCs w:val="22"/>
        </w:rPr>
      </w:pPr>
    </w:p>
    <w:p w14:paraId="4ED8D570" w14:textId="6F8574BD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6DDC5FA2" w14:textId="77777777" w:rsidR="00B83503" w:rsidRDefault="00B83503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6F810971" w14:textId="631D1FEF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 m e n u j i    z a p i s o v a t e l e m</w:t>
      </w:r>
    </w:p>
    <w:p w14:paraId="6F5EF8C0" w14:textId="77777777" w:rsidR="003A0971" w:rsidRDefault="003A0971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44543980" w14:textId="7E5F5C8B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5250AF3C" w14:textId="71570EFC" w:rsidR="00B83503" w:rsidRPr="003A0971" w:rsidRDefault="003A0971" w:rsidP="008715E7">
      <w:pPr>
        <w:jc w:val="center"/>
        <w:rPr>
          <w:rFonts w:ascii="Arial" w:hAnsi="Arial" w:cs="Arial"/>
          <w:b/>
          <w:sz w:val="22"/>
          <w:szCs w:val="22"/>
        </w:rPr>
      </w:pPr>
      <w:r w:rsidRPr="003A0971">
        <w:rPr>
          <w:rFonts w:ascii="Arial" w:hAnsi="Arial" w:cs="Arial"/>
          <w:sz w:val="22"/>
          <w:szCs w:val="22"/>
        </w:rPr>
        <w:t xml:space="preserve">okrskové volební komise volebního okrsku č. </w:t>
      </w:r>
      <w:r>
        <w:rPr>
          <w:rFonts w:ascii="Arial" w:hAnsi="Arial" w:cs="Arial"/>
          <w:sz w:val="22"/>
          <w:szCs w:val="22"/>
        </w:rPr>
        <w:t>1</w:t>
      </w:r>
      <w:r w:rsidRPr="003A0971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Úherčice</w:t>
      </w:r>
      <w:r w:rsidRPr="003A0971">
        <w:rPr>
          <w:rFonts w:ascii="Arial" w:hAnsi="Arial" w:cs="Arial"/>
          <w:sz w:val="22"/>
          <w:szCs w:val="22"/>
        </w:rPr>
        <w:t xml:space="preserve"> pro volbu prezidenta České republiky, která se uskuteční ve dnech 13. a 14. ledna 2023 (případné II. kolo ve dnech 27. a 28. ledna 2023), </w:t>
      </w:r>
    </w:p>
    <w:p w14:paraId="1A6B1B95" w14:textId="77777777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0F486521" w14:textId="77777777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7BD68E82" w14:textId="06A8ACA0" w:rsidR="008715E7" w:rsidRDefault="008715E7" w:rsidP="003A09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pana Ondřeje Bartošku</w:t>
      </w:r>
      <w:r w:rsidR="003A0971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nar.:  </w:t>
      </w:r>
      <w:r w:rsidR="00B83503" w:rsidRPr="00B83503">
        <w:rPr>
          <w:rFonts w:ascii="Arial" w:hAnsi="Arial" w:cs="Arial"/>
          <w:b/>
          <w:sz w:val="22"/>
          <w:szCs w:val="22"/>
        </w:rPr>
        <w:t>30.8.1995</w:t>
      </w:r>
      <w:r w:rsidR="003A0971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trvale bytem: </w:t>
      </w:r>
      <w:r w:rsidR="00B83503" w:rsidRPr="00B83503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Úherčice 1</w:t>
      </w:r>
    </w:p>
    <w:p w14:paraId="7125FC12" w14:textId="77777777" w:rsidR="008715E7" w:rsidRDefault="008715E7" w:rsidP="008715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59443FA4" w14:textId="77777777" w:rsidR="008715E7" w:rsidRDefault="008715E7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2A4A4F38" w14:textId="05A21C52" w:rsidR="008715E7" w:rsidRDefault="008715E7" w:rsidP="008715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E150532" w14:textId="77777777" w:rsidR="00B83503" w:rsidRDefault="00B83503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B33324F" w14:textId="77777777" w:rsidR="00B83503" w:rsidRDefault="00B83503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D7909CE" w14:textId="77777777" w:rsidR="00B83503" w:rsidRDefault="00B83503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ADAEE99" w14:textId="5C22450A" w:rsidR="003A0971" w:rsidRDefault="008715E7" w:rsidP="003A0971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proofErr w:type="gramStart"/>
      <w:r w:rsidR="00B83503">
        <w:rPr>
          <w:rFonts w:ascii="Arial" w:hAnsi="Arial" w:cs="Arial"/>
          <w:bCs/>
          <w:i/>
          <w:iCs/>
          <w:sz w:val="22"/>
          <w:szCs w:val="22"/>
        </w:rPr>
        <w:t>Úherčicích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83503">
        <w:rPr>
          <w:rFonts w:ascii="Arial" w:hAnsi="Arial" w:cs="Arial"/>
          <w:bCs/>
          <w:i/>
          <w:iCs/>
          <w:sz w:val="22"/>
          <w:szCs w:val="22"/>
        </w:rPr>
        <w:t>3.</w:t>
      </w:r>
      <w:r w:rsidR="003A0971">
        <w:rPr>
          <w:rFonts w:ascii="Arial" w:hAnsi="Arial" w:cs="Arial"/>
          <w:bCs/>
          <w:i/>
          <w:iCs/>
          <w:sz w:val="22"/>
          <w:szCs w:val="22"/>
        </w:rPr>
        <w:t>12</w:t>
      </w:r>
      <w:r w:rsidR="00B83503">
        <w:rPr>
          <w:rFonts w:ascii="Arial" w:hAnsi="Arial" w:cs="Arial"/>
          <w:bCs/>
          <w:i/>
          <w:iCs/>
          <w:sz w:val="22"/>
          <w:szCs w:val="22"/>
        </w:rPr>
        <w:t>.2022</w:t>
      </w:r>
      <w:r w:rsidR="003A0971">
        <w:rPr>
          <w:rFonts w:ascii="Arial" w:hAnsi="Arial" w:cs="Arial"/>
          <w:bCs/>
          <w:i/>
          <w:iCs/>
          <w:sz w:val="22"/>
          <w:szCs w:val="22"/>
        </w:rPr>
        <w:tab/>
      </w:r>
      <w:r w:rsidR="003A0971">
        <w:rPr>
          <w:rFonts w:ascii="Arial" w:hAnsi="Arial" w:cs="Arial"/>
          <w:bCs/>
          <w:i/>
          <w:iCs/>
          <w:sz w:val="22"/>
          <w:szCs w:val="22"/>
        </w:rPr>
        <w:tab/>
      </w:r>
      <w:r w:rsidR="003A0971">
        <w:rPr>
          <w:rFonts w:ascii="Arial" w:hAnsi="Arial" w:cs="Arial"/>
          <w:bCs/>
          <w:i/>
          <w:iCs/>
          <w:sz w:val="22"/>
          <w:szCs w:val="22"/>
        </w:rPr>
        <w:tab/>
      </w:r>
      <w:r w:rsidR="003A0971">
        <w:rPr>
          <w:rFonts w:ascii="Arial" w:hAnsi="Arial" w:cs="Arial"/>
          <w:bCs/>
          <w:i/>
          <w:iCs/>
          <w:sz w:val="22"/>
          <w:szCs w:val="22"/>
        </w:rPr>
        <w:tab/>
      </w:r>
      <w:r w:rsidR="003A0971">
        <w:rPr>
          <w:rFonts w:ascii="Arial" w:hAnsi="Arial" w:cs="Arial"/>
          <w:bCs/>
          <w:i/>
          <w:iCs/>
          <w:sz w:val="22"/>
          <w:szCs w:val="22"/>
        </w:rPr>
        <w:tab/>
      </w:r>
      <w:r w:rsidR="003A0971">
        <w:rPr>
          <w:rFonts w:ascii="Arial" w:hAnsi="Arial" w:cs="Arial"/>
          <w:bCs/>
          <w:i/>
          <w:iCs/>
          <w:sz w:val="22"/>
          <w:szCs w:val="22"/>
        </w:rPr>
        <w:tab/>
        <w:t>………………………………</w:t>
      </w:r>
    </w:p>
    <w:p w14:paraId="62C70845" w14:textId="08951889" w:rsidR="003A0971" w:rsidRDefault="003A0971" w:rsidP="003A0971">
      <w:pPr>
        <w:ind w:left="708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B83503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   </w:t>
      </w:r>
      <w:r w:rsidR="008715E7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 </w:t>
      </w:r>
    </w:p>
    <w:p w14:paraId="19FB11A3" w14:textId="20FB465C" w:rsidR="008715E7" w:rsidRDefault="008715E7" w:rsidP="003A0971">
      <w:pPr>
        <w:ind w:left="6372" w:firstLine="708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506D8020" w14:textId="70A50DB9" w:rsidR="008D7C47" w:rsidRDefault="008D7C47"/>
    <w:sectPr w:rsidR="008D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E7"/>
    <w:rsid w:val="003A0971"/>
    <w:rsid w:val="008715E7"/>
    <w:rsid w:val="008D7C47"/>
    <w:rsid w:val="00B83503"/>
    <w:rsid w:val="00C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996"/>
  <w15:chartTrackingRefBased/>
  <w15:docId w15:val="{5C2393CE-0A67-4BB1-9032-41D3A8C2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8715E7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Standard">
    <w:name w:val="Standard"/>
    <w:rsid w:val="008715E7"/>
    <w:pPr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Zaplatílek</dc:creator>
  <cp:keywords/>
  <dc:description/>
  <cp:lastModifiedBy>Tomáš Zaplatílek</cp:lastModifiedBy>
  <cp:revision>2</cp:revision>
  <cp:lastPrinted>2022-12-07T13:28:00Z</cp:lastPrinted>
  <dcterms:created xsi:type="dcterms:W3CDTF">2022-12-07T13:29:00Z</dcterms:created>
  <dcterms:modified xsi:type="dcterms:W3CDTF">2022-12-07T13:29:00Z</dcterms:modified>
</cp:coreProperties>
</file>