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52" w:rsidRPr="00317E52" w:rsidRDefault="00317E52" w:rsidP="006E49C7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  <w:t>Co si vzít s</w:t>
      </w:r>
      <w:r w:rsidR="006E49C7" w:rsidRPr="006E49C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  <w:t> </w:t>
      </w:r>
      <w:proofErr w:type="gramStart"/>
      <w:r w:rsidRPr="00317E5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  <w:t>sebou</w:t>
      </w:r>
      <w:r w:rsidR="006E49C7" w:rsidRPr="006E49C7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cs-CZ"/>
        </w:rPr>
        <w:t xml:space="preserve"> :</w:t>
      </w:r>
      <w:proofErr w:type="gramEnd"/>
    </w:p>
    <w:p w:rsidR="00317E52" w:rsidRPr="00317E52" w:rsidRDefault="00317E52" w:rsidP="00317E52">
      <w:pPr>
        <w:spacing w:before="7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Doklady, které budete potřebovat při nástupu do Domova: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Občanský průkaz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Kartičku pojišťovny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Aktuální výměr důchodu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Rozhodnutí soudu o stanovení zvláštního příjemce důchodu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Doklad o přiznání příspěvku na péči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Léky, které potřebujete na 3 dny po nástupu, včetně jejich přesného dávkování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Hygienické pomůcky na první měsíc pobytu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Finanční hotovost na první výdaje – zaplacení úhrady do konce měsíce, ve k</w:t>
      </w:r>
      <w:r w:rsidR="00B93C0E">
        <w:rPr>
          <w:rFonts w:ascii="Times New Roman" w:eastAsia="Times New Roman" w:hAnsi="Times New Roman" w:cs="Times New Roman"/>
          <w:sz w:val="18"/>
          <w:szCs w:val="18"/>
          <w:lang w:eastAsia="cs-CZ"/>
        </w:rPr>
        <w:t>terém nastupujete do SC Malá Čermná</w:t>
      </w: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, doplacení léků, nákupy…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Rozhodnutí soudu o zbavení způsobilosti k právním úkonům a list opatrovníka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Diabetický průkaz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Průkaz TP, ZTP, ZTP/P (vlastní-li průkaz)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Rozhodnutí soudu o platbách dluhů</w:t>
      </w:r>
    </w:p>
    <w:p w:rsidR="00317E52" w:rsidRPr="00317E52" w:rsidRDefault="00317E52" w:rsidP="00317E5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2000 Kč jako </w:t>
      </w:r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počáteční vklad do </w:t>
      </w:r>
      <w:proofErr w:type="gramStart"/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>depozit</w:t>
      </w: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( vklad</w:t>
      </w:r>
      <w:proofErr w:type="gramEnd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pobyt, léky</w:t>
      </w:r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>, nákupy</w:t>
      </w: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). </w:t>
      </w:r>
    </w:p>
    <w:p w:rsidR="00317E52" w:rsidRPr="00317E52" w:rsidRDefault="00317E52" w:rsidP="00317E52">
      <w:pPr>
        <w:spacing w:before="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70812E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color w:val="70812E"/>
          <w:sz w:val="18"/>
          <w:szCs w:val="18"/>
          <w:lang w:eastAsia="cs-CZ"/>
        </w:rPr>
        <w:t> </w:t>
      </w:r>
    </w:p>
    <w:p w:rsidR="00317E52" w:rsidRPr="00317E52" w:rsidRDefault="00317E52" w:rsidP="00317E52">
      <w:pPr>
        <w:spacing w:before="7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Doporučený seznam osobních věcí:</w:t>
      </w:r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br/>
        <w:t>Ošacení:</w:t>
      </w:r>
    </w:p>
    <w:p w:rsidR="00317E52" w:rsidRPr="00317E52" w:rsidRDefault="00317E52" w:rsidP="00317E52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Počet kusů osobního prádla se posuzuje individuálně dle zdravotního stavu, hygienických zvyků a potřeb klienta. Je třeba rozlišovat mezi klientem mobilním, částečně mobilním, imobilním nebo inkontinentním.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oblíbený druh oblečení pro různá roční období včetně pohodlné obuvi v přiměřeném množství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domácí oblečení včetně vhodné domácí obuvi (bačkory, pantofle – dle zvyklosti)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oblečení na spaní (pyžamo, noční košile, župan) dostatečné množství u inkontinentních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spodní prádlo v dostatečném množství</w:t>
      </w:r>
    </w:p>
    <w:p w:rsidR="00317E52" w:rsidRPr="00317E52" w:rsidRDefault="00317E52" w:rsidP="00317E5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kapesníky, ponožky, punčochy, pokrývky hlavy</w:t>
      </w:r>
    </w:p>
    <w:p w:rsidR="00317E52" w:rsidRPr="00317E52" w:rsidRDefault="006E49C7" w:rsidP="00317E52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!! </w:t>
      </w:r>
      <w:r w:rsidR="00317E52"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Prosíme, aby ošacení a osobní věci </w:t>
      </w:r>
      <w:r w:rsidR="004B1B3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byly označeny příjmením </w:t>
      </w:r>
      <w:proofErr w:type="gramStart"/>
      <w:r w:rsidR="004B1B3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klienta</w:t>
      </w:r>
      <w:r w:rsidR="00317E52"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!!</w:t>
      </w:r>
      <w:proofErr w:type="gramEnd"/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 xml:space="preserve">Další </w:t>
      </w:r>
      <w:proofErr w:type="gramStart"/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věci :</w:t>
      </w:r>
      <w:proofErr w:type="gramEnd"/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ručníky v dostatečném množství (</w:t>
      </w:r>
      <w:proofErr w:type="gramStart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min.5 ks</w:t>
      </w:r>
      <w:proofErr w:type="gramEnd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), osuška, žínky na mytí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utěrky a ubrousky dle potřeby</w:t>
      </w:r>
    </w:p>
    <w:p w:rsidR="00317E52" w:rsidRPr="00317E52" w:rsidRDefault="001447C9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rádio 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knihy, časopisy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oblíbené obrázky, fotografie, drobnou keramiku, porcelán, sklo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psací potřeby, dopisní papíry, šicí potřeby, nůžky- dle zdravotního stavu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hrnky na kávu, čaj </w:t>
      </w:r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>–</w:t>
      </w: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6E49C7">
        <w:rPr>
          <w:rFonts w:ascii="Times New Roman" w:eastAsia="Times New Roman" w:hAnsi="Times New Roman" w:cs="Times New Roman"/>
          <w:sz w:val="18"/>
          <w:szCs w:val="18"/>
          <w:lang w:eastAsia="cs-CZ"/>
        </w:rPr>
        <w:t>personál vaří kávu na sesternách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lžičku, celý příbor (jen je-li zvyklý na svůj, jinak jsou </w:t>
      </w:r>
      <w:r w:rsidR="00654036">
        <w:rPr>
          <w:rFonts w:ascii="Times New Roman" w:eastAsia="Times New Roman" w:hAnsi="Times New Roman" w:cs="Times New Roman"/>
          <w:sz w:val="18"/>
          <w:szCs w:val="18"/>
          <w:lang w:eastAsia="cs-CZ"/>
        </w:rPr>
        <w:t>v zařízení</w:t>
      </w:r>
      <w:bookmarkStart w:id="0" w:name="_GoBack"/>
      <w:bookmarkEnd w:id="0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holicí strojek a jiné pomůcky na holení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ostatní věci vzhledem k zájmům a tvůrčí činnosti občana</w:t>
      </w:r>
    </w:p>
    <w:p w:rsidR="00317E52" w:rsidRPr="00317E52" w:rsidRDefault="00317E52" w:rsidP="00317E5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pokojové květiny (minimální množství)</w:t>
      </w:r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Zdravotní a kompenzační pomůcky: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brýle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zubní náhrady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různé specializované obvazy, elastické punčochy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jednoúčelové hygienické potřeby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hole, francouzské hole, protézy, chodítka, invalidní vozík</w:t>
      </w:r>
    </w:p>
    <w:p w:rsidR="00317E52" w:rsidRP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naslouchadlo</w:t>
      </w:r>
    </w:p>
    <w:p w:rsidR="00317E52" w:rsidRDefault="00317E52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mechanický vozík, chodítko a jiné</w:t>
      </w:r>
    </w:p>
    <w:p w:rsidR="006E49C7" w:rsidRPr="00317E52" w:rsidRDefault="006E49C7" w:rsidP="00317E5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přenosný WC 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tzv.Gramofón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) </w:t>
      </w:r>
    </w:p>
    <w:p w:rsidR="006E49C7" w:rsidRDefault="006E49C7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</w:p>
    <w:p w:rsidR="006E49C7" w:rsidRDefault="006E49C7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Léky:</w:t>
      </w:r>
    </w:p>
    <w:p w:rsidR="00317E52" w:rsidRPr="00317E52" w:rsidRDefault="00317E52" w:rsidP="00317E52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léky, které užíváte alespoň na 3 dny s popisem, jak je užíváte</w:t>
      </w:r>
    </w:p>
    <w:p w:rsidR="00317E52" w:rsidRPr="00317E52" w:rsidRDefault="00317E52" w:rsidP="00317E52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Inzulín nebo jiné injekce, které jsou vám aplikovány s popisem a razítkem lékaře, který je ordinoval</w:t>
      </w:r>
    </w:p>
    <w:p w:rsidR="00317E52" w:rsidRPr="00317E52" w:rsidRDefault="00317E52" w:rsidP="00317E52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znalost </w:t>
      </w:r>
      <w:proofErr w:type="spellStart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eventuelních</w:t>
      </w:r>
      <w:proofErr w:type="spellEnd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alergií</w:t>
      </w:r>
    </w:p>
    <w:p w:rsidR="00317E52" w:rsidRPr="00317E52" w:rsidRDefault="00317E52" w:rsidP="00317E52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záznam o očkování (Tetanus, </w:t>
      </w:r>
      <w:proofErr w:type="spellStart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pneumo</w:t>
      </w:r>
      <w:proofErr w:type="spellEnd"/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apod.)</w:t>
      </w:r>
    </w:p>
    <w:p w:rsidR="00317E52" w:rsidRPr="00317E52" w:rsidRDefault="00317E52" w:rsidP="00317E52">
      <w:pPr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</w:pPr>
      <w:r w:rsidRPr="00317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Hygienické potřeby:</w:t>
      </w:r>
    </w:p>
    <w:p w:rsidR="00317E52" w:rsidRPr="00317E52" w:rsidRDefault="00317E52" w:rsidP="00317E5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mýdlo, pouzdro na mýdlo, šampon, holicí krém, jiné používané krémy, hřeben</w:t>
      </w:r>
    </w:p>
    <w:p w:rsidR="00317E52" w:rsidRPr="00317E52" w:rsidRDefault="00317E52" w:rsidP="00317E5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zubní pasta a kartáček, kelímek nebo sklenička na čištění chrupu nebo protézy</w:t>
      </w:r>
    </w:p>
    <w:p w:rsidR="00317E52" w:rsidRPr="00317E52" w:rsidRDefault="00317E52" w:rsidP="00317E5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potřeby na stříhání nehtů / používají-li je/</w:t>
      </w:r>
    </w:p>
    <w:p w:rsidR="00317E52" w:rsidRPr="00317E52" w:rsidRDefault="00317E52" w:rsidP="00317E52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toaletní papír</w:t>
      </w:r>
    </w:p>
    <w:p w:rsidR="00317E52" w:rsidRPr="00317E52" w:rsidRDefault="00317E52" w:rsidP="00317E52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7E52">
        <w:rPr>
          <w:rFonts w:ascii="Times New Roman" w:eastAsia="Times New Roman" w:hAnsi="Times New Roman" w:cs="Times New Roman"/>
          <w:sz w:val="18"/>
          <w:szCs w:val="18"/>
          <w:lang w:eastAsia="cs-CZ"/>
        </w:rPr>
        <w:t>Tento seznam obsahuje základní věci a slouží k informaci klientů a rodin. Tyto věci si klient vezme s sebou v případě, že je vlastní nebo si je chce vzít. Nemá-li některé z uvedených věcí, budou mu v domově zapůjčeny ty, které slouží ke společnému používání, nebo bude postupně dovybaven z vlastních finančních zdrojů.</w:t>
      </w:r>
    </w:p>
    <w:p w:rsidR="00317E52" w:rsidRPr="00317E52" w:rsidRDefault="006E49C7" w:rsidP="00317E52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!! </w:t>
      </w:r>
      <w:r w:rsidR="00317E52"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Prosíme, neberte si s sebou oblečení, které nenosíte – například kožichy, dlouhé kabáty apod.</w:t>
      </w:r>
      <w:r w:rsidR="00317E52" w:rsidRPr="00317E52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br/>
        <w:t>Naše skladové možnosti jsou omezené.</w:t>
      </w:r>
    </w:p>
    <w:p w:rsidR="00115962" w:rsidRPr="006E49C7" w:rsidRDefault="00115962">
      <w:pPr>
        <w:rPr>
          <w:rFonts w:ascii="Times New Roman" w:hAnsi="Times New Roman" w:cs="Times New Roman"/>
          <w:sz w:val="18"/>
          <w:szCs w:val="18"/>
        </w:rPr>
      </w:pPr>
    </w:p>
    <w:sectPr w:rsidR="00115962" w:rsidRPr="006E49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B0" w:rsidRDefault="00085BB0" w:rsidP="00305259">
      <w:pPr>
        <w:spacing w:after="0" w:line="240" w:lineRule="auto"/>
      </w:pPr>
      <w:r>
        <w:separator/>
      </w:r>
    </w:p>
  </w:endnote>
  <w:endnote w:type="continuationSeparator" w:id="0">
    <w:p w:rsidR="00085BB0" w:rsidRDefault="00085BB0" w:rsidP="003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0E" w:rsidRDefault="00B93C0E" w:rsidP="00B93C0E">
    <w:pPr>
      <w:pStyle w:val="Zpat"/>
    </w:pPr>
    <w:r>
      <w:rPr>
        <w:rFonts w:cs="Arial"/>
        <w:i/>
        <w:sz w:val="18"/>
        <w:szCs w:val="18"/>
      </w:rPr>
      <w:t xml:space="preserve">Ambeat Health Care a.s., (IČ: </w:t>
    </w:r>
    <w:r>
      <w:rPr>
        <w:rStyle w:val="Siln"/>
        <w:rFonts w:cs="Arial"/>
        <w:sz w:val="18"/>
        <w:szCs w:val="18"/>
      </w:rPr>
      <w:t>241 60 369)</w:t>
    </w:r>
  </w:p>
  <w:p w:rsidR="00B93C0E" w:rsidRDefault="00B93C0E" w:rsidP="00B93C0E">
    <w:pPr>
      <w:pStyle w:val="Zpat"/>
    </w:pPr>
    <w:r>
      <w:rPr>
        <w:rFonts w:cs="Arial"/>
        <w:i/>
        <w:sz w:val="18"/>
        <w:szCs w:val="18"/>
      </w:rPr>
      <w:t xml:space="preserve">Provozovna: Malá Čermná 11, Hronov 549 31 </w:t>
    </w:r>
    <w:r>
      <w:rPr>
        <w:rFonts w:cs="Arial"/>
        <w:i/>
        <w:sz w:val="18"/>
        <w:szCs w:val="18"/>
      </w:rPr>
      <w:br/>
      <w:t xml:space="preserve">tel. 491 427 190,  </w:t>
    </w:r>
    <w:hyperlink r:id="rId1" w:history="1">
      <w:r>
        <w:rPr>
          <w:rStyle w:val="Hypertextovodkaz"/>
          <w:rFonts w:cs="Arial"/>
          <w:i/>
          <w:sz w:val="18"/>
          <w:szCs w:val="18"/>
        </w:rPr>
        <w:t>ddmalacermna@seznam.cz</w:t>
      </w:r>
    </w:hyperlink>
    <w:r>
      <w:rPr>
        <w:rFonts w:cs="Arial"/>
        <w:i/>
        <w:sz w:val="18"/>
        <w:szCs w:val="18"/>
      </w:rPr>
      <w:t xml:space="preserve">, </w:t>
    </w:r>
    <w:hyperlink r:id="rId2" w:history="1">
      <w:r>
        <w:rPr>
          <w:rStyle w:val="Hypertextovodkaz"/>
          <w:rFonts w:cs="Arial"/>
          <w:i/>
          <w:sz w:val="18"/>
          <w:szCs w:val="18"/>
        </w:rPr>
        <w:t>www.ddmalacermna.cz</w:t>
      </w:r>
    </w:hyperlink>
  </w:p>
  <w:p w:rsidR="00305259" w:rsidRDefault="003052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B0" w:rsidRDefault="00085BB0" w:rsidP="00305259">
      <w:pPr>
        <w:spacing w:after="0" w:line="240" w:lineRule="auto"/>
      </w:pPr>
      <w:r>
        <w:separator/>
      </w:r>
    </w:p>
  </w:footnote>
  <w:footnote w:type="continuationSeparator" w:id="0">
    <w:p w:rsidR="00085BB0" w:rsidRDefault="00085BB0" w:rsidP="003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59" w:rsidRDefault="00305259">
    <w:pPr>
      <w:pStyle w:val="Zhlav"/>
    </w:pPr>
    <w:r>
      <w:rPr>
        <w:noProof/>
        <w:lang w:eastAsia="cs-CZ"/>
      </w:rPr>
      <w:drawing>
        <wp:inline distT="0" distB="0" distL="0" distR="0" wp14:anchorId="46E4588D" wp14:editId="41260545">
          <wp:extent cx="1123950" cy="4476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D3A"/>
    <w:multiLevelType w:val="multilevel"/>
    <w:tmpl w:val="5BB0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86A15"/>
    <w:multiLevelType w:val="multilevel"/>
    <w:tmpl w:val="D78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D4765"/>
    <w:multiLevelType w:val="multilevel"/>
    <w:tmpl w:val="7A6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10C7D"/>
    <w:multiLevelType w:val="multilevel"/>
    <w:tmpl w:val="706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85201"/>
    <w:multiLevelType w:val="multilevel"/>
    <w:tmpl w:val="541E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D4619"/>
    <w:multiLevelType w:val="multilevel"/>
    <w:tmpl w:val="E16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52"/>
    <w:rsid w:val="00085BB0"/>
    <w:rsid w:val="00115962"/>
    <w:rsid w:val="001447C9"/>
    <w:rsid w:val="00305259"/>
    <w:rsid w:val="00317E52"/>
    <w:rsid w:val="004B1B30"/>
    <w:rsid w:val="00654036"/>
    <w:rsid w:val="006E49C7"/>
    <w:rsid w:val="00A2033E"/>
    <w:rsid w:val="00B93C0E"/>
    <w:rsid w:val="00E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7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7E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7E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7E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59"/>
  </w:style>
  <w:style w:type="paragraph" w:styleId="Zpat">
    <w:name w:val="footer"/>
    <w:basedOn w:val="Normln"/>
    <w:link w:val="ZpatChar"/>
    <w:unhideWhenUsed/>
    <w:rsid w:val="0030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59"/>
  </w:style>
  <w:style w:type="paragraph" w:styleId="Textbubliny">
    <w:name w:val="Balloon Text"/>
    <w:basedOn w:val="Normln"/>
    <w:link w:val="TextbublinyChar"/>
    <w:uiPriority w:val="99"/>
    <w:semiHidden/>
    <w:unhideWhenUsed/>
    <w:rsid w:val="0030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59"/>
    <w:rPr>
      <w:rFonts w:ascii="Tahoma" w:hAnsi="Tahoma" w:cs="Tahoma"/>
      <w:sz w:val="16"/>
      <w:szCs w:val="16"/>
    </w:rPr>
  </w:style>
  <w:style w:type="character" w:styleId="Hypertextovodkaz">
    <w:name w:val="Hyperlink"/>
    <w:rsid w:val="006E49C7"/>
    <w:rPr>
      <w:color w:val="0000FF"/>
      <w:u w:val="single"/>
    </w:rPr>
  </w:style>
  <w:style w:type="character" w:styleId="Siln">
    <w:name w:val="Strong"/>
    <w:qFormat/>
    <w:rsid w:val="006E4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7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7E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7E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7E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259"/>
  </w:style>
  <w:style w:type="paragraph" w:styleId="Zpat">
    <w:name w:val="footer"/>
    <w:basedOn w:val="Normln"/>
    <w:link w:val="ZpatChar"/>
    <w:unhideWhenUsed/>
    <w:rsid w:val="0030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259"/>
  </w:style>
  <w:style w:type="paragraph" w:styleId="Textbubliny">
    <w:name w:val="Balloon Text"/>
    <w:basedOn w:val="Normln"/>
    <w:link w:val="TextbublinyChar"/>
    <w:uiPriority w:val="99"/>
    <w:semiHidden/>
    <w:unhideWhenUsed/>
    <w:rsid w:val="0030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59"/>
    <w:rPr>
      <w:rFonts w:ascii="Tahoma" w:hAnsi="Tahoma" w:cs="Tahoma"/>
      <w:sz w:val="16"/>
      <w:szCs w:val="16"/>
    </w:rPr>
  </w:style>
  <w:style w:type="character" w:styleId="Hypertextovodkaz">
    <w:name w:val="Hyperlink"/>
    <w:rsid w:val="006E49C7"/>
    <w:rPr>
      <w:color w:val="0000FF"/>
      <w:u w:val="single"/>
    </w:rPr>
  </w:style>
  <w:style w:type="character" w:styleId="Siln">
    <w:name w:val="Strong"/>
    <w:qFormat/>
    <w:rsid w:val="006E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malacermna.cz/" TargetMode="External"/><Relationship Id="rId1" Type="http://schemas.openxmlformats.org/officeDocument/2006/relationships/hyperlink" Target="mailto:ddmalacermn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2015-01-26T10:28:00Z</cp:lastPrinted>
  <dcterms:created xsi:type="dcterms:W3CDTF">2015-01-28T08:43:00Z</dcterms:created>
  <dcterms:modified xsi:type="dcterms:W3CDTF">2015-01-28T08:47:00Z</dcterms:modified>
</cp:coreProperties>
</file>